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8831" w14:textId="57381921" w:rsidR="00145B6D" w:rsidRDefault="0000260F">
      <w:pPr>
        <w:jc w:val="right"/>
        <w:rPr>
          <w:b/>
          <w:bCs/>
          <w:i/>
          <w:iCs/>
          <w:sz w:val="40"/>
          <w:szCs w:val="40"/>
        </w:rPr>
      </w:pPr>
      <w:r>
        <w:rPr>
          <w:b/>
          <w:bCs/>
          <w:i/>
          <w:iCs/>
          <w:noProof/>
          <w:sz w:val="40"/>
          <w:szCs w:val="40"/>
          <w:lang w:val="es-ES" w:eastAsia="es-ES"/>
        </w:rPr>
        <mc:AlternateContent>
          <mc:Choice Requires="wps">
            <w:drawing>
              <wp:anchor distT="0" distB="0" distL="0" distR="0" simplePos="0" relativeHeight="251659264" behindDoc="0" locked="0" layoutInCell="1" allowOverlap="1" wp14:anchorId="43089DA3" wp14:editId="3C943E85">
                <wp:simplePos x="0" y="0"/>
                <wp:positionH relativeFrom="page">
                  <wp:posOffset>1691639</wp:posOffset>
                </wp:positionH>
                <wp:positionV relativeFrom="line">
                  <wp:posOffset>403859</wp:posOffset>
                </wp:positionV>
                <wp:extent cx="418338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4183380" cy="0"/>
                        </a:xfrm>
                        <a:prstGeom prst="line">
                          <a:avLst/>
                        </a:prstGeom>
                        <a:noFill/>
                        <a:ln w="6350" cap="flat">
                          <a:solidFill>
                            <a:srgbClr val="CFCDCD"/>
                          </a:solidFill>
                          <a:prstDash val="solid"/>
                          <a:miter lim="800000"/>
                        </a:ln>
                        <a:effectLst/>
                      </wps:spPr>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133.2pt;margin-top:31.8pt;width:329.4pt;height:0.0pt;z-index:251659264;mso-position-horizontal:absolute;mso-position-horizontal-relative:page;mso-position-vertical:absolute;mso-position-vertical-relative:line;mso-wrap-distance-left:0.0pt;mso-wrap-distance-top:0.0pt;mso-wrap-distance-right:0.0pt;mso-wrap-distance-bottom:0.0pt;">
                <v:fill on="f"/>
                <v:stroke filltype="solid" color="#CFCDCD"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b/>
          <w:bCs/>
          <w:i/>
          <w:iCs/>
          <w:sz w:val="40"/>
          <w:szCs w:val="40"/>
        </w:rPr>
        <w:t>Nota de Prensa</w:t>
      </w:r>
    </w:p>
    <w:p w14:paraId="1B148E41" w14:textId="77777777" w:rsidR="00145B6D" w:rsidRDefault="00145B6D">
      <w:pPr>
        <w:jc w:val="right"/>
        <w:rPr>
          <w:rFonts w:ascii="Calibri Light" w:eastAsia="Calibri Light" w:hAnsi="Calibri Light" w:cs="Calibri Light"/>
        </w:rPr>
      </w:pPr>
    </w:p>
    <w:p w14:paraId="576DAAC5" w14:textId="7B0F300C" w:rsidR="001A6C4A" w:rsidRDefault="001F727F" w:rsidP="001A6C4A">
      <w:pPr>
        <w:spacing w:after="0" w:line="240" w:lineRule="auto"/>
        <w:jc w:val="both"/>
        <w:rPr>
          <w:rFonts w:hAnsi="Calibri"/>
          <w:b/>
          <w:bCs/>
          <w:sz w:val="32"/>
          <w:szCs w:val="32"/>
        </w:rPr>
      </w:pPr>
      <w:r>
        <w:rPr>
          <w:rFonts w:hAnsi="Calibri"/>
          <w:b/>
          <w:bCs/>
          <w:sz w:val="32"/>
          <w:szCs w:val="32"/>
        </w:rPr>
        <w:t>LA PRODUCCIÓN COMERCIALIZADA POR LAS COOPERATIVAS AGROALIMENTARIAS VALENCIANAS EN 2016 SUPERÓ LOS 1.314 MILLONES DE EUROS DE VALOR</w:t>
      </w:r>
    </w:p>
    <w:p w14:paraId="29FC6343" w14:textId="77777777" w:rsidR="00145B6D" w:rsidRDefault="00145B6D">
      <w:pPr>
        <w:spacing w:after="0" w:line="240" w:lineRule="auto"/>
        <w:jc w:val="both"/>
        <w:rPr>
          <w:rFonts w:ascii="Trebuchet MS" w:eastAsia="Trebuchet MS" w:hAnsi="Trebuchet MS" w:cs="Trebuchet MS"/>
        </w:rPr>
      </w:pPr>
    </w:p>
    <w:p w14:paraId="7CF9B95E" w14:textId="1FCA724A" w:rsidR="003665C5" w:rsidRDefault="001F727F">
      <w:pPr>
        <w:jc w:val="both"/>
        <w:rPr>
          <w:rFonts w:ascii="Calibri Light" w:hAnsi="Calibri Light"/>
          <w:i/>
          <w:iCs/>
          <w:color w:val="3F3F3F"/>
          <w:sz w:val="24"/>
          <w:szCs w:val="24"/>
        </w:rPr>
      </w:pPr>
      <w:r>
        <w:rPr>
          <w:rFonts w:ascii="Calibri Light" w:hAnsi="Calibri Light"/>
          <w:i/>
          <w:iCs/>
          <w:color w:val="3F3F3F"/>
          <w:sz w:val="24"/>
          <w:szCs w:val="24"/>
        </w:rPr>
        <w:t>Las exportaciones alcanzaron los 885 millones de euros, con Alemania, Francia, Italia y Reino Unido como principales destinos. La cuota de exportaciones al mercado comunitario se situó en un 77% del total.</w:t>
      </w:r>
    </w:p>
    <w:p w14:paraId="3F064151" w14:textId="57C7E641" w:rsidR="001F727F" w:rsidRDefault="001F727F">
      <w:pPr>
        <w:jc w:val="both"/>
        <w:rPr>
          <w:rFonts w:ascii="Calibri Light" w:hAnsi="Calibri Light"/>
          <w:i/>
          <w:iCs/>
          <w:color w:val="3F3F3F"/>
          <w:sz w:val="24"/>
          <w:szCs w:val="24"/>
        </w:rPr>
      </w:pPr>
      <w:r>
        <w:rPr>
          <w:rFonts w:ascii="Calibri Light" w:hAnsi="Calibri Light"/>
          <w:i/>
          <w:iCs/>
          <w:color w:val="3F3F3F"/>
          <w:sz w:val="24"/>
          <w:szCs w:val="24"/>
        </w:rPr>
        <w:t xml:space="preserve">El </w:t>
      </w:r>
      <w:proofErr w:type="spellStart"/>
      <w:r>
        <w:rPr>
          <w:rFonts w:ascii="Calibri Light" w:hAnsi="Calibri Light"/>
          <w:i/>
          <w:iCs/>
          <w:color w:val="3F3F3F"/>
          <w:sz w:val="24"/>
          <w:szCs w:val="24"/>
        </w:rPr>
        <w:t>President</w:t>
      </w:r>
      <w:proofErr w:type="spellEnd"/>
      <w:r>
        <w:rPr>
          <w:rFonts w:ascii="Calibri Light" w:hAnsi="Calibri Light"/>
          <w:i/>
          <w:iCs/>
          <w:color w:val="3F3F3F"/>
          <w:sz w:val="24"/>
          <w:szCs w:val="24"/>
        </w:rPr>
        <w:t xml:space="preserve"> de la Generalitat Valenciana, Ximo Puig, ha clausurado la Asamblea General ordinaria de </w:t>
      </w:r>
      <w:proofErr w:type="spellStart"/>
      <w:r>
        <w:rPr>
          <w:rFonts w:ascii="Calibri Light" w:hAnsi="Calibri Light"/>
          <w:i/>
          <w:iCs/>
          <w:color w:val="3F3F3F"/>
          <w:sz w:val="24"/>
          <w:szCs w:val="24"/>
        </w:rPr>
        <w:t>Cooperatives</w:t>
      </w:r>
      <w:proofErr w:type="spellEnd"/>
      <w:r>
        <w:rPr>
          <w:rFonts w:ascii="Calibri Light" w:hAnsi="Calibri Light"/>
          <w:i/>
          <w:iCs/>
          <w:color w:val="3F3F3F"/>
          <w:sz w:val="24"/>
          <w:szCs w:val="24"/>
        </w:rPr>
        <w:t xml:space="preserve"> Agro-</w:t>
      </w:r>
      <w:proofErr w:type="spellStart"/>
      <w:r>
        <w:rPr>
          <w:rFonts w:ascii="Calibri Light" w:hAnsi="Calibri Light"/>
          <w:i/>
          <w:iCs/>
          <w:color w:val="3F3F3F"/>
          <w:sz w:val="24"/>
          <w:szCs w:val="24"/>
        </w:rPr>
        <w:t>alimentàries</w:t>
      </w:r>
      <w:proofErr w:type="spellEnd"/>
      <w:r>
        <w:rPr>
          <w:rFonts w:ascii="Calibri Light" w:hAnsi="Calibri Light"/>
          <w:i/>
          <w:iCs/>
          <w:color w:val="3F3F3F"/>
          <w:sz w:val="24"/>
          <w:szCs w:val="24"/>
        </w:rPr>
        <w:t xml:space="preserve"> de la </w:t>
      </w:r>
      <w:proofErr w:type="spellStart"/>
      <w:r>
        <w:rPr>
          <w:rFonts w:ascii="Calibri Light" w:hAnsi="Calibri Light"/>
          <w:i/>
          <w:iCs/>
          <w:color w:val="3F3F3F"/>
          <w:sz w:val="24"/>
          <w:szCs w:val="24"/>
        </w:rPr>
        <w:t>Comunitat</w:t>
      </w:r>
      <w:proofErr w:type="spellEnd"/>
      <w:r>
        <w:rPr>
          <w:rFonts w:ascii="Calibri Light" w:hAnsi="Calibri Light"/>
          <w:i/>
          <w:iCs/>
          <w:color w:val="3F3F3F"/>
          <w:sz w:val="24"/>
          <w:szCs w:val="24"/>
        </w:rPr>
        <w:t xml:space="preserve"> Valenciana.</w:t>
      </w:r>
    </w:p>
    <w:p w14:paraId="2AD92381" w14:textId="49456AF3" w:rsidR="001F727F" w:rsidRPr="001F727F" w:rsidRDefault="001F727F">
      <w:pPr>
        <w:jc w:val="both"/>
        <w:rPr>
          <w:rFonts w:ascii="Calibri Light" w:hAnsi="Calibri Light"/>
          <w:i/>
          <w:iCs/>
          <w:color w:val="3F3F3F"/>
          <w:sz w:val="24"/>
          <w:szCs w:val="24"/>
        </w:rPr>
      </w:pPr>
      <w:r>
        <w:rPr>
          <w:rFonts w:ascii="Calibri Light" w:hAnsi="Calibri Light"/>
          <w:i/>
          <w:iCs/>
          <w:color w:val="3F3F3F"/>
          <w:sz w:val="24"/>
          <w:szCs w:val="24"/>
        </w:rPr>
        <w:t xml:space="preserve">Cirilo </w:t>
      </w:r>
      <w:proofErr w:type="spellStart"/>
      <w:r>
        <w:rPr>
          <w:rFonts w:ascii="Calibri Light" w:hAnsi="Calibri Light"/>
          <w:i/>
          <w:iCs/>
          <w:color w:val="3F3F3F"/>
          <w:sz w:val="24"/>
          <w:szCs w:val="24"/>
        </w:rPr>
        <w:t>Arnandis</w:t>
      </w:r>
      <w:proofErr w:type="spellEnd"/>
      <w:r>
        <w:rPr>
          <w:rFonts w:ascii="Calibri Light" w:hAnsi="Calibri Light"/>
          <w:i/>
          <w:iCs/>
          <w:color w:val="3F3F3F"/>
          <w:sz w:val="24"/>
          <w:szCs w:val="24"/>
        </w:rPr>
        <w:t xml:space="preserve">, presidente de </w:t>
      </w:r>
      <w:proofErr w:type="spellStart"/>
      <w:r>
        <w:rPr>
          <w:rFonts w:ascii="Calibri Light" w:hAnsi="Calibri Light"/>
          <w:i/>
          <w:iCs/>
          <w:color w:val="3F3F3F"/>
          <w:sz w:val="24"/>
          <w:szCs w:val="24"/>
        </w:rPr>
        <w:t>Federació</w:t>
      </w:r>
      <w:proofErr w:type="spellEnd"/>
      <w:r>
        <w:rPr>
          <w:rFonts w:ascii="Calibri Light" w:hAnsi="Calibri Light"/>
          <w:i/>
          <w:iCs/>
          <w:color w:val="3F3F3F"/>
          <w:sz w:val="24"/>
          <w:szCs w:val="24"/>
        </w:rPr>
        <w:t>: “</w:t>
      </w:r>
      <w:r w:rsidRPr="001F727F">
        <w:rPr>
          <w:rFonts w:ascii="Calibri Light" w:hAnsi="Calibri Light"/>
          <w:i/>
          <w:iCs/>
          <w:color w:val="3F3F3F"/>
          <w:sz w:val="24"/>
          <w:szCs w:val="24"/>
        </w:rPr>
        <w:t>Los productores reciben únicamente el 21% del valor añadido en la cadena, mientras que la industria recibe un 28% y la distribución el 51% restante</w:t>
      </w:r>
      <w:r>
        <w:rPr>
          <w:rFonts w:ascii="Calibri Light" w:hAnsi="Calibri Light"/>
          <w:i/>
          <w:iCs/>
          <w:color w:val="3F3F3F"/>
          <w:sz w:val="24"/>
          <w:szCs w:val="24"/>
        </w:rPr>
        <w:t>”</w:t>
      </w:r>
    </w:p>
    <w:p w14:paraId="08A517E1" w14:textId="02CD7608" w:rsidR="000364F0" w:rsidRDefault="000364F0">
      <w:pPr>
        <w:jc w:val="right"/>
        <w:rPr>
          <w:rFonts w:ascii="Calibri Light"/>
          <w:sz w:val="24"/>
          <w:szCs w:val="24"/>
        </w:rPr>
      </w:pPr>
      <w:r w:rsidRPr="009746A7">
        <w:rPr>
          <w:rFonts w:ascii="Calibri Light" w:hAnsi="Calibri Light"/>
          <w:i/>
          <w:iCs/>
          <w:noProof/>
          <w:color w:val="3F3F3F"/>
          <w:sz w:val="24"/>
          <w:szCs w:val="24"/>
          <w:lang w:val="es-ES" w:eastAsia="es-ES"/>
        </w:rPr>
        <mc:AlternateContent>
          <mc:Choice Requires="wps">
            <w:drawing>
              <wp:anchor distT="0" distB="0" distL="0" distR="0" simplePos="0" relativeHeight="251660288" behindDoc="0" locked="0" layoutInCell="1" allowOverlap="1" wp14:anchorId="1E2F5906" wp14:editId="1F35D2FF">
                <wp:simplePos x="0" y="0"/>
                <wp:positionH relativeFrom="margin">
                  <wp:align>center</wp:align>
                </wp:positionH>
                <wp:positionV relativeFrom="paragraph">
                  <wp:posOffset>1905</wp:posOffset>
                </wp:positionV>
                <wp:extent cx="418338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4183380" cy="0"/>
                        </a:xfrm>
                        <a:prstGeom prst="line">
                          <a:avLst/>
                        </a:prstGeom>
                        <a:noFill/>
                        <a:ln w="6350" cap="flat">
                          <a:solidFill>
                            <a:srgbClr val="CFCDCD"/>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EE1BD" id="officeArt object" o:spid="_x0000_s1026" style="position:absolute;z-index:251660288;visibility:visible;mso-wrap-style:square;mso-wrap-distance-left:0;mso-wrap-distance-top:0;mso-wrap-distance-right:0;mso-wrap-distance-bottom:0;mso-position-horizontal:center;mso-position-horizontal-relative:margin;mso-position-vertical:absolute;mso-position-vertical-relative:text" from="0,.15pt" to="32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" strokecolor="#cfcdcd" strokeweight=".5pt">
                <v:stroke joinstyle="miter"/>
                <w10:wrap anchorx="margin"/>
              </v:line>
            </w:pict>
          </mc:Fallback>
        </mc:AlternateContent>
      </w:r>
    </w:p>
    <w:p w14:paraId="7ED9820F" w14:textId="74C728ED" w:rsidR="00145B6D" w:rsidRDefault="0000260F">
      <w:pPr>
        <w:jc w:val="right"/>
        <w:rPr>
          <w:rFonts w:ascii="Calibri Light" w:eastAsia="Calibri Light" w:hAnsi="Calibri Light" w:cs="Calibri Light"/>
          <w:sz w:val="24"/>
          <w:szCs w:val="24"/>
        </w:rPr>
      </w:pPr>
      <w:r w:rsidRPr="00021EEA">
        <w:rPr>
          <w:rFonts w:ascii="Calibri Light"/>
          <w:sz w:val="24"/>
          <w:szCs w:val="24"/>
        </w:rPr>
        <w:t xml:space="preserve">Valencia, </w:t>
      </w:r>
      <w:r w:rsidR="001F727F">
        <w:rPr>
          <w:rFonts w:ascii="Calibri Light"/>
          <w:sz w:val="24"/>
          <w:szCs w:val="24"/>
        </w:rPr>
        <w:t>1 de junio</w:t>
      </w:r>
      <w:r w:rsidR="001A6C4A">
        <w:rPr>
          <w:rFonts w:ascii="Calibri Light"/>
          <w:sz w:val="24"/>
          <w:szCs w:val="24"/>
        </w:rPr>
        <w:t xml:space="preserve"> de 2018</w:t>
      </w:r>
    </w:p>
    <w:p w14:paraId="561BCEED" w14:textId="3E9A71AF" w:rsidR="001F727F" w:rsidRPr="004E3E3D" w:rsidRDefault="008C1193" w:rsidP="001F727F">
      <w:pPr>
        <w:spacing w:after="0" w:line="240" w:lineRule="auto"/>
        <w:jc w:val="both"/>
        <w:rPr>
          <w:rFonts w:ascii="Calibri Light" w:eastAsia="Calibri Light" w:hAnsi="Calibri Light" w:cs="Calibri Light"/>
          <w:sz w:val="24"/>
          <w:szCs w:val="24"/>
        </w:rPr>
      </w:pPr>
      <w:proofErr w:type="spellStart"/>
      <w:r>
        <w:rPr>
          <w:rFonts w:ascii="Calibri Light" w:hAnsi="Calibri Light"/>
          <w:sz w:val="24"/>
          <w:szCs w:val="24"/>
        </w:rPr>
        <w:t>Cooperatives</w:t>
      </w:r>
      <w:proofErr w:type="spellEnd"/>
      <w:r>
        <w:rPr>
          <w:rFonts w:ascii="Calibri Light" w:hAnsi="Calibri Light"/>
          <w:sz w:val="24"/>
          <w:szCs w:val="24"/>
        </w:rPr>
        <w:t xml:space="preserve"> Agro-</w:t>
      </w:r>
      <w:proofErr w:type="spellStart"/>
      <w:r>
        <w:rPr>
          <w:rFonts w:ascii="Calibri Light" w:hAnsi="Calibri Light"/>
          <w:sz w:val="24"/>
          <w:szCs w:val="24"/>
        </w:rPr>
        <w:t>alimentàries</w:t>
      </w:r>
      <w:proofErr w:type="spellEnd"/>
      <w:r>
        <w:rPr>
          <w:rFonts w:ascii="Calibri Light" w:hAnsi="Calibri Light"/>
          <w:sz w:val="24"/>
          <w:szCs w:val="24"/>
        </w:rPr>
        <w:t xml:space="preserve"> de la </w:t>
      </w:r>
      <w:proofErr w:type="spellStart"/>
      <w:r>
        <w:rPr>
          <w:rFonts w:ascii="Calibri Light" w:hAnsi="Calibri Light"/>
          <w:sz w:val="24"/>
          <w:szCs w:val="24"/>
        </w:rPr>
        <w:t>Comunitat</w:t>
      </w:r>
      <w:proofErr w:type="spellEnd"/>
      <w:r>
        <w:rPr>
          <w:rFonts w:ascii="Calibri Light" w:hAnsi="Calibri Light"/>
          <w:sz w:val="24"/>
          <w:szCs w:val="24"/>
        </w:rPr>
        <w:t xml:space="preserve"> Valenciana</w:t>
      </w:r>
      <w:r w:rsidR="00C2654F">
        <w:rPr>
          <w:rFonts w:ascii="Calibri Light" w:hAnsi="Calibri Light"/>
          <w:sz w:val="24"/>
          <w:szCs w:val="24"/>
        </w:rPr>
        <w:t xml:space="preserve"> </w:t>
      </w:r>
      <w:r w:rsidR="001F727F">
        <w:rPr>
          <w:rFonts w:ascii="Calibri Light" w:hAnsi="Calibri Light"/>
          <w:sz w:val="24"/>
          <w:szCs w:val="24"/>
        </w:rPr>
        <w:t xml:space="preserve">ha celebrado en la mañana de hoy su Asamblea General ordinaria en los Salones Siglo XXI de </w:t>
      </w:r>
      <w:proofErr w:type="spellStart"/>
      <w:r w:rsidR="001F727F">
        <w:rPr>
          <w:rFonts w:ascii="Calibri Light" w:hAnsi="Calibri Light"/>
          <w:sz w:val="24"/>
          <w:szCs w:val="24"/>
        </w:rPr>
        <w:t>L’Alcúdia</w:t>
      </w:r>
      <w:proofErr w:type="spellEnd"/>
      <w:r w:rsidR="001F727F">
        <w:rPr>
          <w:rFonts w:ascii="Calibri Light" w:hAnsi="Calibri Light"/>
          <w:sz w:val="24"/>
          <w:szCs w:val="24"/>
        </w:rPr>
        <w:t xml:space="preserve">, a la que han asistido alrededor de </w:t>
      </w:r>
      <w:r w:rsidR="000E72E9">
        <w:rPr>
          <w:rFonts w:ascii="Calibri Light" w:hAnsi="Calibri Light"/>
          <w:sz w:val="24"/>
          <w:szCs w:val="24"/>
        </w:rPr>
        <w:t>160 personas en representación de 90 cooperativas asociadas.</w:t>
      </w:r>
      <w:r w:rsidR="001F727F">
        <w:rPr>
          <w:rFonts w:ascii="Calibri Light" w:hAnsi="Calibri Light"/>
          <w:sz w:val="24"/>
          <w:szCs w:val="24"/>
        </w:rPr>
        <w:t xml:space="preserve"> </w:t>
      </w:r>
    </w:p>
    <w:p w14:paraId="65FDC5D7" w14:textId="5F6D782D" w:rsidR="004E3E3D" w:rsidRDefault="004E3E3D" w:rsidP="001A6C4A">
      <w:pPr>
        <w:spacing w:after="0" w:line="240" w:lineRule="auto"/>
        <w:jc w:val="both"/>
        <w:rPr>
          <w:rFonts w:ascii="Calibri Light" w:eastAsia="Calibri Light" w:hAnsi="Calibri Light" w:cs="Calibri Light"/>
          <w:sz w:val="24"/>
          <w:szCs w:val="24"/>
        </w:rPr>
      </w:pPr>
    </w:p>
    <w:p w14:paraId="22641B0F" w14:textId="2E1A6421" w:rsidR="000E72E9" w:rsidRPr="000E72E9" w:rsidRDefault="000E72E9" w:rsidP="000E72E9">
      <w:pPr>
        <w:spacing w:after="0" w:line="240" w:lineRule="auto"/>
        <w:jc w:val="both"/>
        <w:rPr>
          <w:rFonts w:eastAsia="Calibri Light" w:hAnsi="Calibri" w:cs="Calibri"/>
          <w:sz w:val="24"/>
          <w:szCs w:val="24"/>
        </w:rPr>
      </w:pPr>
      <w:r w:rsidRPr="000E72E9">
        <w:rPr>
          <w:rFonts w:hAnsi="Calibri" w:cs="Calibri"/>
          <w:b/>
          <w:bCs/>
          <w:sz w:val="24"/>
          <w:szCs w:val="24"/>
        </w:rPr>
        <w:t xml:space="preserve">Informe Socioeconómico </w:t>
      </w:r>
      <w:r>
        <w:rPr>
          <w:rFonts w:hAnsi="Calibri" w:cs="Calibri"/>
          <w:b/>
          <w:bCs/>
          <w:sz w:val="24"/>
          <w:szCs w:val="24"/>
        </w:rPr>
        <w:t>del Cooperativismo Agroalimentario Valenciano 2016</w:t>
      </w:r>
    </w:p>
    <w:p w14:paraId="05A83E21" w14:textId="5DDC4D7A" w:rsidR="000E72E9" w:rsidRDefault="000E72E9" w:rsidP="000E72E9">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Durante la Asamblea se han presentado los datos más relevantes del Informe </w:t>
      </w:r>
      <w:proofErr w:type="spellStart"/>
      <w:r>
        <w:rPr>
          <w:rFonts w:ascii="Calibri Light" w:eastAsia="Calibri Light" w:hAnsi="Calibri Light" w:cs="Calibri Light"/>
          <w:sz w:val="24"/>
          <w:szCs w:val="24"/>
        </w:rPr>
        <w:t>Socieconómico</w:t>
      </w:r>
      <w:proofErr w:type="spellEnd"/>
      <w:r>
        <w:rPr>
          <w:rFonts w:ascii="Calibri Light" w:eastAsia="Calibri Light" w:hAnsi="Calibri Light" w:cs="Calibri Light"/>
          <w:sz w:val="24"/>
          <w:szCs w:val="24"/>
        </w:rPr>
        <w:t xml:space="preserve"> del Cooperativismo Agroalimentario Valenciano correspondiente al ejercicio 2016, elaborado por la organización a partir de datos recopilados de sus cooperativas asociadas, del Registro de Cooperativas de la Comunitat y del Ministerio de Empleo y Seguridad Social.</w:t>
      </w:r>
    </w:p>
    <w:p w14:paraId="6795184F" w14:textId="5DD28A7B" w:rsidR="000E72E9" w:rsidRDefault="000E72E9" w:rsidP="000E72E9">
      <w:pPr>
        <w:spacing w:after="0" w:line="240" w:lineRule="auto"/>
        <w:jc w:val="both"/>
        <w:rPr>
          <w:rFonts w:ascii="Calibri Light" w:eastAsia="Calibri Light" w:hAnsi="Calibri Light" w:cs="Calibri Light"/>
          <w:sz w:val="24"/>
          <w:szCs w:val="24"/>
        </w:rPr>
      </w:pPr>
    </w:p>
    <w:p w14:paraId="71176D38" w14:textId="2A8AB073" w:rsidR="000E72E9" w:rsidRDefault="000E72E9" w:rsidP="000E72E9">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A finales de 2016 existían en la Comunitat Valenciana un total de 374 cooperativas (</w:t>
      </w:r>
      <w:r w:rsidR="00E51F92">
        <w:rPr>
          <w:rFonts w:ascii="Calibri Light" w:eastAsia="Calibri Light" w:hAnsi="Calibri Light" w:cs="Calibri Light"/>
          <w:sz w:val="24"/>
          <w:szCs w:val="24"/>
        </w:rPr>
        <w:t xml:space="preserve">que </w:t>
      </w:r>
      <w:proofErr w:type="spellStart"/>
      <w:r w:rsidR="00E51F92">
        <w:rPr>
          <w:rFonts w:ascii="Calibri Light" w:eastAsia="Calibri Light" w:hAnsi="Calibri Light" w:cs="Calibri Light"/>
          <w:sz w:val="24"/>
          <w:szCs w:val="24"/>
        </w:rPr>
        <w:t>suponene</w:t>
      </w:r>
      <w:proofErr w:type="spellEnd"/>
      <w:r w:rsidR="00E51F92">
        <w:rPr>
          <w:rFonts w:ascii="Calibri Light" w:eastAsia="Calibri Light" w:hAnsi="Calibri Light" w:cs="Calibri Light"/>
          <w:sz w:val="24"/>
          <w:szCs w:val="24"/>
        </w:rPr>
        <w:t xml:space="preserve"> el 11% del total nacional y que se dividen en </w:t>
      </w:r>
      <w:r>
        <w:rPr>
          <w:rFonts w:ascii="Calibri Light" w:eastAsia="Calibri Light" w:hAnsi="Calibri Light" w:cs="Calibri Light"/>
          <w:sz w:val="24"/>
          <w:szCs w:val="24"/>
        </w:rPr>
        <w:t>351 de primer grado y 23 de segundo), con una masa social de 193.948 personas y que mantenían un total de 19.762 empleos directos. La facturación agregada de estas cooperativas ascendió a los 2.099 millones de euros, de los cuales 1.314 pertenecen al valor final de la producción comercializada, que se calcula detrayendo duplicidades y actividades de suministros de la cifra agregada.</w:t>
      </w:r>
    </w:p>
    <w:p w14:paraId="7AF7AF9D" w14:textId="0B191F56" w:rsidR="000E72E9" w:rsidRDefault="000E72E9" w:rsidP="000E72E9">
      <w:pPr>
        <w:spacing w:after="0" w:line="240" w:lineRule="auto"/>
        <w:jc w:val="both"/>
        <w:rPr>
          <w:rFonts w:ascii="Calibri Light" w:eastAsia="Calibri Light" w:hAnsi="Calibri Light" w:cs="Calibri Light"/>
          <w:sz w:val="24"/>
          <w:szCs w:val="24"/>
        </w:rPr>
      </w:pPr>
    </w:p>
    <w:p w14:paraId="5DD3DF1C" w14:textId="13565573" w:rsidR="000E72E9" w:rsidRPr="004E3E3D" w:rsidRDefault="000E72E9" w:rsidP="000E72E9">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Las exportaciones de las cooperativas agroalimentarias valencianas llegaron a más de 70 países</w:t>
      </w:r>
      <w:r w:rsidR="00E51F92">
        <w:rPr>
          <w:rFonts w:ascii="Calibri Light" w:eastAsia="Calibri Light" w:hAnsi="Calibri Light" w:cs="Calibri Light"/>
          <w:sz w:val="24"/>
          <w:szCs w:val="24"/>
        </w:rPr>
        <w:t xml:space="preserve">, alcanzado un valor de 885 millones de euros que se concentró principalmente en la Unión Europea (77%) y, más concretamente, en la zona Euro (61%). Por países, los </w:t>
      </w:r>
      <w:r w:rsidR="00E51F92">
        <w:rPr>
          <w:rFonts w:ascii="Calibri Light" w:eastAsia="Calibri Light" w:hAnsi="Calibri Light" w:cs="Calibri Light"/>
          <w:sz w:val="24"/>
          <w:szCs w:val="24"/>
        </w:rPr>
        <w:lastRenderedPageBreak/>
        <w:t>principales destinos de exportación fueron, por este orden, Alemania (21%), Francia (20%), Italia (8%) y Reino Unido (7%).</w:t>
      </w:r>
    </w:p>
    <w:p w14:paraId="34967A12" w14:textId="77777777" w:rsidR="002271EB" w:rsidRDefault="002271EB" w:rsidP="001A6C4A">
      <w:pPr>
        <w:spacing w:after="0" w:line="240" w:lineRule="auto"/>
        <w:jc w:val="both"/>
        <w:rPr>
          <w:rFonts w:ascii="Calibri Light" w:eastAsia="Calibri Light" w:hAnsi="Calibri Light" w:cs="Calibri Light"/>
          <w:sz w:val="24"/>
          <w:szCs w:val="24"/>
        </w:rPr>
      </w:pPr>
    </w:p>
    <w:p w14:paraId="3045E361" w14:textId="1B3FB998" w:rsidR="001A6C4A" w:rsidRDefault="00E51F92" w:rsidP="001A6C4A">
      <w:pPr>
        <w:spacing w:after="0" w:line="240" w:lineRule="auto"/>
        <w:jc w:val="both"/>
        <w:rPr>
          <w:rFonts w:ascii="Calibri Light" w:eastAsia="Calibri Light" w:hAnsi="Calibri Light" w:cs="Calibri Light"/>
          <w:sz w:val="24"/>
          <w:szCs w:val="24"/>
        </w:rPr>
      </w:pPr>
      <w:bookmarkStart w:id="0" w:name="_Hlk515534366"/>
      <w:r>
        <w:rPr>
          <w:b/>
          <w:bCs/>
          <w:sz w:val="24"/>
          <w:szCs w:val="24"/>
        </w:rPr>
        <w:t>Agricultores y cooperativas, ante la PAC post 2020</w:t>
      </w:r>
    </w:p>
    <w:p w14:paraId="336C6F41" w14:textId="2476B843" w:rsidR="007E23B7" w:rsidRDefault="00E51F92" w:rsidP="00021EEA">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Tras </w:t>
      </w:r>
      <w:bookmarkEnd w:id="0"/>
      <w:r>
        <w:rPr>
          <w:rFonts w:ascii="Calibri Light" w:eastAsia="Calibri Light" w:hAnsi="Calibri Light" w:cs="Calibri Light"/>
          <w:sz w:val="24"/>
          <w:szCs w:val="24"/>
        </w:rPr>
        <w:t xml:space="preserve">la Asamblea, se organizó una jornada en la que se contó con las intervenciones de Agustín Herrero, director general de Cooperativas Agroalimentarias de España y de Paulo </w:t>
      </w:r>
      <w:proofErr w:type="spellStart"/>
      <w:r>
        <w:rPr>
          <w:rFonts w:ascii="Calibri Light" w:eastAsia="Calibri Light" w:hAnsi="Calibri Light" w:cs="Calibri Light"/>
          <w:sz w:val="24"/>
          <w:szCs w:val="24"/>
        </w:rPr>
        <w:t>Gouveia</w:t>
      </w:r>
      <w:proofErr w:type="spellEnd"/>
      <w:r>
        <w:rPr>
          <w:rFonts w:ascii="Calibri Light" w:eastAsia="Calibri Light" w:hAnsi="Calibri Light" w:cs="Calibri Light"/>
          <w:sz w:val="24"/>
          <w:szCs w:val="24"/>
        </w:rPr>
        <w:t>, director del COPA-COGECA, organización que representa a productores y cooperativas a nivel europeo.</w:t>
      </w:r>
    </w:p>
    <w:p w14:paraId="7987B7E8" w14:textId="66A729C1" w:rsidR="00E51F92" w:rsidRDefault="00E51F92" w:rsidP="00021EEA">
      <w:pPr>
        <w:spacing w:after="0" w:line="240" w:lineRule="auto"/>
        <w:jc w:val="both"/>
        <w:rPr>
          <w:rFonts w:ascii="Calibri Light" w:eastAsia="Calibri Light" w:hAnsi="Calibri Light" w:cs="Calibri Light"/>
          <w:sz w:val="24"/>
          <w:szCs w:val="24"/>
        </w:rPr>
      </w:pPr>
    </w:p>
    <w:p w14:paraId="35F9AF4D" w14:textId="39789275" w:rsidR="00E51F92" w:rsidRPr="00427927" w:rsidRDefault="00E51F92" w:rsidP="00021EEA">
      <w:pPr>
        <w:spacing w:after="0" w:line="240" w:lineRule="auto"/>
        <w:jc w:val="both"/>
        <w:rPr>
          <w:rFonts w:ascii="Calibri Light" w:eastAsia="Calibri Light" w:hAnsi="Calibri Light" w:cs="Calibri Light"/>
          <w:sz w:val="24"/>
          <w:szCs w:val="24"/>
          <w:lang w:val="es-ES"/>
        </w:rPr>
      </w:pPr>
      <w:r>
        <w:rPr>
          <w:rFonts w:ascii="Calibri Light" w:eastAsia="Calibri Light" w:hAnsi="Calibri Light" w:cs="Calibri Light"/>
          <w:sz w:val="24"/>
          <w:szCs w:val="24"/>
        </w:rPr>
        <w:t>Herrero ha hablado a los asistentes sobre el Código de Buenas Prácticas en la contratación alimentaria</w:t>
      </w:r>
      <w:r w:rsidR="00D7509D">
        <w:rPr>
          <w:rFonts w:ascii="Calibri Light" w:eastAsia="Calibri Light" w:hAnsi="Calibri Light" w:cs="Calibri Light"/>
          <w:sz w:val="24"/>
          <w:szCs w:val="24"/>
        </w:rPr>
        <w:t xml:space="preserve">, firmado entre otras entidades y organizaciones por Cooperativas Agro-alimentarias de España. </w:t>
      </w:r>
      <w:r w:rsidR="00D7509D" w:rsidRPr="00427927">
        <w:rPr>
          <w:rFonts w:ascii="Calibri Light" w:eastAsia="Calibri Light" w:hAnsi="Calibri Light" w:cs="Calibri Light"/>
          <w:sz w:val="24"/>
          <w:szCs w:val="24"/>
          <w:lang w:val="es-ES"/>
        </w:rPr>
        <w:t xml:space="preserve">Durante su intervención, ha destacado que </w:t>
      </w:r>
      <w:r w:rsidR="00427927" w:rsidRPr="00427927">
        <w:rPr>
          <w:rFonts w:ascii="Calibri Light" w:eastAsia="Calibri Light" w:hAnsi="Calibri Light" w:cs="Calibri Light"/>
          <w:sz w:val="24"/>
          <w:szCs w:val="24"/>
          <w:lang w:val="es-ES"/>
        </w:rPr>
        <w:t>si bien la adhesión al c</w:t>
      </w:r>
      <w:r w:rsidR="00427927">
        <w:rPr>
          <w:rFonts w:ascii="Calibri Light" w:eastAsia="Calibri Light" w:hAnsi="Calibri Light" w:cs="Calibri Light"/>
          <w:sz w:val="24"/>
          <w:szCs w:val="24"/>
          <w:lang w:val="es-ES"/>
        </w:rPr>
        <w:t>ódigo es voluntaria, para tener unas relaciones comerciales justas y leales con otros operadores de la cadena tenemos que ofrecer idéntico compromiso con los principios que recoge.</w:t>
      </w:r>
    </w:p>
    <w:p w14:paraId="0BEA85DE" w14:textId="3F1E5437" w:rsidR="00D7509D" w:rsidRPr="00427927" w:rsidRDefault="00D7509D" w:rsidP="00021EEA">
      <w:pPr>
        <w:spacing w:after="0" w:line="240" w:lineRule="auto"/>
        <w:jc w:val="both"/>
        <w:rPr>
          <w:rFonts w:ascii="Calibri Light" w:eastAsia="Calibri Light" w:hAnsi="Calibri Light" w:cs="Calibri Light"/>
          <w:sz w:val="24"/>
          <w:szCs w:val="24"/>
          <w:lang w:val="es-ES"/>
        </w:rPr>
      </w:pPr>
    </w:p>
    <w:p w14:paraId="09918F29" w14:textId="2821DF68" w:rsidR="00D7509D" w:rsidRDefault="00D7509D" w:rsidP="00021EEA">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Por su parte, Paulo </w:t>
      </w:r>
      <w:proofErr w:type="spellStart"/>
      <w:r>
        <w:rPr>
          <w:rFonts w:ascii="Calibri Light" w:eastAsia="Calibri Light" w:hAnsi="Calibri Light" w:cs="Calibri Light"/>
          <w:sz w:val="24"/>
          <w:szCs w:val="24"/>
        </w:rPr>
        <w:t>Gouveia</w:t>
      </w:r>
      <w:proofErr w:type="spellEnd"/>
      <w:r>
        <w:rPr>
          <w:rFonts w:ascii="Calibri Light" w:eastAsia="Calibri Light" w:hAnsi="Calibri Light" w:cs="Calibri Light"/>
          <w:sz w:val="24"/>
          <w:szCs w:val="24"/>
        </w:rPr>
        <w:t xml:space="preserve"> ha abordado el impacto del Marco Financiero Plurianual de la Unión Europea en el presupuesto de la PAC post 2020, que ha valorado </w:t>
      </w:r>
      <w:r w:rsidR="00427927">
        <w:rPr>
          <w:rFonts w:ascii="Calibri Light" w:eastAsia="Calibri Light" w:hAnsi="Calibri Light" w:cs="Calibri Light"/>
          <w:sz w:val="24"/>
          <w:szCs w:val="24"/>
        </w:rPr>
        <w:t xml:space="preserve">desde la visión del COPA-COGECA, en un momento clave y coincidente con la presentación por parte de la Comisión de la primera propuesta de distribución presupuestaria. </w:t>
      </w:r>
      <w:proofErr w:type="spellStart"/>
      <w:r w:rsidR="00427927">
        <w:rPr>
          <w:rFonts w:ascii="Calibri Light" w:eastAsia="Calibri Light" w:hAnsi="Calibri Light" w:cs="Calibri Light"/>
          <w:sz w:val="24"/>
          <w:szCs w:val="24"/>
        </w:rPr>
        <w:t>Gouveia</w:t>
      </w:r>
      <w:proofErr w:type="spellEnd"/>
      <w:r w:rsidR="00427927">
        <w:rPr>
          <w:rFonts w:ascii="Calibri Light" w:eastAsia="Calibri Light" w:hAnsi="Calibri Light" w:cs="Calibri Light"/>
          <w:sz w:val="24"/>
          <w:szCs w:val="24"/>
        </w:rPr>
        <w:t xml:space="preserve"> ha destacado que u</w:t>
      </w:r>
      <w:r w:rsidR="00427927" w:rsidRPr="00427927">
        <w:rPr>
          <w:rFonts w:ascii="Calibri Light" w:eastAsia="Calibri Light" w:hAnsi="Calibri Light" w:cs="Calibri Light"/>
          <w:sz w:val="24"/>
          <w:szCs w:val="24"/>
        </w:rPr>
        <w:t>na PAC con una financiación adecuada garantizará un sector agrícola fuerte, económicamente viable y competitivo en beneficio tanto de los consumidores como de los agricultores</w:t>
      </w:r>
      <w:r w:rsidR="00427927">
        <w:rPr>
          <w:rFonts w:ascii="Calibri Light" w:eastAsia="Calibri Light" w:hAnsi="Calibri Light" w:cs="Calibri Light"/>
          <w:sz w:val="24"/>
          <w:szCs w:val="24"/>
        </w:rPr>
        <w:t>. Asimismo, ha compartido con los asistentes los datos clave de la propuesta presentada por Bruselas. El sector cooperativo ve con preocupación que la Comisión pretenda dejar en manos de los Estados miembros la aplicación, gestión y control de la PAC a partir del establecimiento de una serie de criterios que posteriormente evaluará.</w:t>
      </w:r>
    </w:p>
    <w:p w14:paraId="5AA8770F" w14:textId="3248F11A" w:rsidR="00D7509D" w:rsidRDefault="00D7509D" w:rsidP="00021EEA">
      <w:pPr>
        <w:spacing w:after="0" w:line="240" w:lineRule="auto"/>
        <w:jc w:val="both"/>
        <w:rPr>
          <w:rFonts w:ascii="Calibri Light" w:eastAsia="Calibri Light" w:hAnsi="Calibri Light" w:cs="Calibri Light"/>
          <w:sz w:val="24"/>
          <w:szCs w:val="24"/>
        </w:rPr>
      </w:pPr>
    </w:p>
    <w:p w14:paraId="2684F50D" w14:textId="7F939E70" w:rsidR="00D7509D" w:rsidRDefault="00D7509D" w:rsidP="00D7509D">
      <w:pPr>
        <w:spacing w:after="0" w:line="240" w:lineRule="auto"/>
        <w:jc w:val="both"/>
        <w:rPr>
          <w:rFonts w:ascii="Calibri Light" w:eastAsia="Calibri Light" w:hAnsi="Calibri Light" w:cs="Calibri Light"/>
          <w:sz w:val="24"/>
          <w:szCs w:val="24"/>
        </w:rPr>
      </w:pPr>
      <w:r>
        <w:rPr>
          <w:b/>
          <w:bCs/>
          <w:sz w:val="24"/>
          <w:szCs w:val="24"/>
        </w:rPr>
        <w:t>Clausura de la Asamblea</w:t>
      </w:r>
    </w:p>
    <w:p w14:paraId="33564791" w14:textId="6DCF5CEC" w:rsidR="00D7509D" w:rsidRDefault="00D7509D" w:rsidP="00D7509D">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En la Clausura</w:t>
      </w:r>
      <w:r w:rsidR="00710A3C">
        <w:rPr>
          <w:rFonts w:ascii="Calibri Light" w:eastAsia="Calibri Light" w:hAnsi="Calibri Light" w:cs="Calibri Light"/>
          <w:sz w:val="24"/>
          <w:szCs w:val="24"/>
        </w:rPr>
        <w:t xml:space="preserve"> de la Asamblea</w:t>
      </w:r>
      <w:r>
        <w:rPr>
          <w:rFonts w:ascii="Calibri Light" w:eastAsia="Calibri Light" w:hAnsi="Calibri Light" w:cs="Calibri Light"/>
          <w:sz w:val="24"/>
          <w:szCs w:val="24"/>
        </w:rPr>
        <w:t xml:space="preserve"> han intervenido</w:t>
      </w:r>
      <w:r w:rsidR="00412FA1">
        <w:rPr>
          <w:rFonts w:ascii="Calibri Light" w:eastAsia="Calibri Light" w:hAnsi="Calibri Light" w:cs="Calibri Light"/>
          <w:sz w:val="24"/>
          <w:szCs w:val="24"/>
        </w:rPr>
        <w:t xml:space="preserve"> </w:t>
      </w:r>
      <w:r w:rsidR="002321F5">
        <w:rPr>
          <w:rFonts w:ascii="Calibri Light" w:eastAsia="Calibri Light" w:hAnsi="Calibri Light" w:cs="Calibri Light"/>
          <w:sz w:val="24"/>
          <w:szCs w:val="24"/>
        </w:rPr>
        <w:t xml:space="preserve">Andreu </w:t>
      </w:r>
      <w:proofErr w:type="spellStart"/>
      <w:r w:rsidR="002321F5">
        <w:rPr>
          <w:rFonts w:ascii="Calibri Light" w:eastAsia="Calibri Light" w:hAnsi="Calibri Light" w:cs="Calibri Light"/>
          <w:sz w:val="24"/>
          <w:szCs w:val="24"/>
        </w:rPr>
        <w:t>Salom</w:t>
      </w:r>
      <w:proofErr w:type="spellEnd"/>
      <w:r w:rsidR="00710A3C">
        <w:rPr>
          <w:rFonts w:ascii="Calibri Light" w:eastAsia="Calibri Light" w:hAnsi="Calibri Light" w:cs="Calibri Light"/>
          <w:sz w:val="24"/>
          <w:szCs w:val="24"/>
        </w:rPr>
        <w:t xml:space="preserve">, Alcalde de </w:t>
      </w:r>
      <w:proofErr w:type="spellStart"/>
      <w:r w:rsidR="00710A3C">
        <w:rPr>
          <w:rFonts w:ascii="Calibri Light" w:eastAsia="Calibri Light" w:hAnsi="Calibri Light" w:cs="Calibri Light"/>
          <w:sz w:val="24"/>
          <w:szCs w:val="24"/>
        </w:rPr>
        <w:t>L’Alcúdia</w:t>
      </w:r>
      <w:proofErr w:type="spellEnd"/>
      <w:r w:rsidR="00710A3C">
        <w:rPr>
          <w:rFonts w:ascii="Calibri Light" w:eastAsia="Calibri Light" w:hAnsi="Calibri Light" w:cs="Calibri Light"/>
          <w:sz w:val="24"/>
          <w:szCs w:val="24"/>
        </w:rPr>
        <w:t xml:space="preserve">; </w:t>
      </w:r>
      <w:r>
        <w:rPr>
          <w:rFonts w:ascii="Calibri Light" w:eastAsia="Calibri Light" w:hAnsi="Calibri Light" w:cs="Calibri Light"/>
          <w:sz w:val="24"/>
          <w:szCs w:val="24"/>
        </w:rPr>
        <w:t xml:space="preserve">Cirilo </w:t>
      </w:r>
      <w:proofErr w:type="spellStart"/>
      <w:r>
        <w:rPr>
          <w:rFonts w:ascii="Calibri Light" w:eastAsia="Calibri Light" w:hAnsi="Calibri Light" w:cs="Calibri Light"/>
          <w:sz w:val="24"/>
          <w:szCs w:val="24"/>
        </w:rPr>
        <w:t>Arnandis</w:t>
      </w:r>
      <w:proofErr w:type="spellEnd"/>
      <w:r>
        <w:rPr>
          <w:rFonts w:ascii="Calibri Light" w:eastAsia="Calibri Light" w:hAnsi="Calibri Light" w:cs="Calibri Light"/>
          <w:sz w:val="24"/>
          <w:szCs w:val="24"/>
        </w:rPr>
        <w:t xml:space="preserve">, presidente de </w:t>
      </w:r>
      <w:proofErr w:type="spellStart"/>
      <w:r>
        <w:rPr>
          <w:rFonts w:ascii="Calibri Light" w:eastAsia="Calibri Light" w:hAnsi="Calibri Light" w:cs="Calibri Light"/>
          <w:sz w:val="24"/>
          <w:szCs w:val="24"/>
        </w:rPr>
        <w:t>Cooperatives</w:t>
      </w:r>
      <w:proofErr w:type="spellEnd"/>
      <w:r>
        <w:rPr>
          <w:rFonts w:ascii="Calibri Light" w:eastAsia="Calibri Light" w:hAnsi="Calibri Light" w:cs="Calibri Light"/>
          <w:sz w:val="24"/>
          <w:szCs w:val="24"/>
        </w:rPr>
        <w:t xml:space="preserve"> Agro-</w:t>
      </w:r>
      <w:proofErr w:type="spellStart"/>
      <w:r>
        <w:rPr>
          <w:rFonts w:ascii="Calibri Light" w:eastAsia="Calibri Light" w:hAnsi="Calibri Light" w:cs="Calibri Light"/>
          <w:sz w:val="24"/>
          <w:szCs w:val="24"/>
        </w:rPr>
        <w:t>alimentàries</w:t>
      </w:r>
      <w:proofErr w:type="spellEnd"/>
      <w:r>
        <w:rPr>
          <w:rFonts w:ascii="Calibri Light" w:eastAsia="Calibri Light" w:hAnsi="Calibri Light" w:cs="Calibri Light"/>
          <w:sz w:val="24"/>
          <w:szCs w:val="24"/>
        </w:rPr>
        <w:t xml:space="preserve"> de la </w:t>
      </w:r>
      <w:proofErr w:type="spellStart"/>
      <w:r>
        <w:rPr>
          <w:rFonts w:ascii="Calibri Light" w:eastAsia="Calibri Light" w:hAnsi="Calibri Light" w:cs="Calibri Light"/>
          <w:sz w:val="24"/>
          <w:szCs w:val="24"/>
        </w:rPr>
        <w:t>Comunitat</w:t>
      </w:r>
      <w:proofErr w:type="spellEnd"/>
      <w:r>
        <w:rPr>
          <w:rFonts w:ascii="Calibri Light" w:eastAsia="Calibri Light" w:hAnsi="Calibri Light" w:cs="Calibri Light"/>
          <w:sz w:val="24"/>
          <w:szCs w:val="24"/>
        </w:rPr>
        <w:t xml:space="preserve"> Valenciana</w:t>
      </w:r>
      <w:r w:rsidR="00710A3C">
        <w:rPr>
          <w:rFonts w:ascii="Calibri Light" w:eastAsia="Calibri Light" w:hAnsi="Calibri Light" w:cs="Calibri Light"/>
          <w:sz w:val="24"/>
          <w:szCs w:val="24"/>
        </w:rPr>
        <w:t>;</w:t>
      </w:r>
      <w:r>
        <w:rPr>
          <w:rFonts w:ascii="Calibri Light" w:eastAsia="Calibri Light" w:hAnsi="Calibri Light" w:cs="Calibri Light"/>
          <w:sz w:val="24"/>
          <w:szCs w:val="24"/>
        </w:rPr>
        <w:t xml:space="preserve"> y </w:t>
      </w:r>
      <w:proofErr w:type="spellStart"/>
      <w:r>
        <w:rPr>
          <w:rFonts w:ascii="Calibri Light" w:eastAsia="Calibri Light" w:hAnsi="Calibri Light" w:cs="Calibri Light"/>
          <w:sz w:val="24"/>
          <w:szCs w:val="24"/>
        </w:rPr>
        <w:t>Ximo</w:t>
      </w:r>
      <w:proofErr w:type="spellEnd"/>
      <w:r>
        <w:rPr>
          <w:rFonts w:ascii="Calibri Light" w:eastAsia="Calibri Light" w:hAnsi="Calibri Light" w:cs="Calibri Light"/>
          <w:sz w:val="24"/>
          <w:szCs w:val="24"/>
        </w:rPr>
        <w:t xml:space="preserve"> Puig, </w:t>
      </w:r>
      <w:proofErr w:type="spellStart"/>
      <w:r>
        <w:rPr>
          <w:rFonts w:ascii="Calibri Light" w:eastAsia="Calibri Light" w:hAnsi="Calibri Light" w:cs="Calibri Light"/>
          <w:sz w:val="24"/>
          <w:szCs w:val="24"/>
        </w:rPr>
        <w:t>president</w:t>
      </w:r>
      <w:proofErr w:type="spellEnd"/>
      <w:r>
        <w:rPr>
          <w:rFonts w:ascii="Calibri Light" w:eastAsia="Calibri Light" w:hAnsi="Calibri Light" w:cs="Calibri Light"/>
          <w:sz w:val="24"/>
          <w:szCs w:val="24"/>
        </w:rPr>
        <w:t xml:space="preserve"> de la Generalitat.</w:t>
      </w:r>
    </w:p>
    <w:p w14:paraId="0478F2EA" w14:textId="2F0BBFCB" w:rsidR="00D7509D" w:rsidRDefault="00D7509D" w:rsidP="00D7509D">
      <w:pPr>
        <w:spacing w:after="0" w:line="240" w:lineRule="auto"/>
        <w:jc w:val="both"/>
        <w:rPr>
          <w:rFonts w:ascii="Calibri Light" w:eastAsia="Calibri Light" w:hAnsi="Calibri Light" w:cs="Calibri Light"/>
          <w:sz w:val="24"/>
          <w:szCs w:val="24"/>
        </w:rPr>
      </w:pPr>
    </w:p>
    <w:p w14:paraId="71A91391" w14:textId="478F2B85" w:rsidR="00710A3C" w:rsidRDefault="00D7509D" w:rsidP="00D7509D">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En su intervención, </w:t>
      </w:r>
      <w:proofErr w:type="spellStart"/>
      <w:r>
        <w:rPr>
          <w:rFonts w:ascii="Calibri Light" w:eastAsia="Calibri Light" w:hAnsi="Calibri Light" w:cs="Calibri Light"/>
          <w:sz w:val="24"/>
          <w:szCs w:val="24"/>
        </w:rPr>
        <w:t>Arnandis</w:t>
      </w:r>
      <w:proofErr w:type="spellEnd"/>
      <w:r>
        <w:rPr>
          <w:rFonts w:ascii="Calibri Light" w:eastAsia="Calibri Light" w:hAnsi="Calibri Light" w:cs="Calibri Light"/>
          <w:sz w:val="24"/>
          <w:szCs w:val="24"/>
        </w:rPr>
        <w:t xml:space="preserve"> ha pedido </w:t>
      </w:r>
      <w:r w:rsidR="00710A3C">
        <w:rPr>
          <w:rFonts w:ascii="Calibri Light" w:eastAsia="Calibri Light" w:hAnsi="Calibri Light" w:cs="Calibri Light"/>
          <w:sz w:val="24"/>
          <w:szCs w:val="24"/>
        </w:rPr>
        <w:t xml:space="preserve">en primer lugar </w:t>
      </w:r>
      <w:r>
        <w:rPr>
          <w:rFonts w:ascii="Calibri Light" w:eastAsia="Calibri Light" w:hAnsi="Calibri Light" w:cs="Calibri Light"/>
          <w:sz w:val="24"/>
          <w:szCs w:val="24"/>
        </w:rPr>
        <w:t>a la Generalitat “</w:t>
      </w:r>
      <w:r w:rsidRPr="00D7509D">
        <w:rPr>
          <w:rFonts w:ascii="Calibri Light" w:eastAsia="Calibri Light" w:hAnsi="Calibri Light" w:cs="Calibri Light"/>
          <w:i/>
          <w:sz w:val="24"/>
          <w:szCs w:val="24"/>
        </w:rPr>
        <w:t>compromiso total y absoluto con nuestras cooperativas, como empresas generadoras de empleo y riqueza a lo largo y ancho de toda la Comunitat</w:t>
      </w:r>
      <w:r>
        <w:rPr>
          <w:rFonts w:ascii="Calibri Light" w:eastAsia="Calibri Light" w:hAnsi="Calibri Light" w:cs="Calibri Light"/>
          <w:sz w:val="24"/>
          <w:szCs w:val="24"/>
        </w:rPr>
        <w:t xml:space="preserve">”. </w:t>
      </w:r>
    </w:p>
    <w:p w14:paraId="5BBC0BA8" w14:textId="77777777" w:rsidR="00710A3C" w:rsidRDefault="00710A3C" w:rsidP="00D7509D">
      <w:pPr>
        <w:spacing w:after="0" w:line="240" w:lineRule="auto"/>
        <w:jc w:val="both"/>
        <w:rPr>
          <w:rFonts w:ascii="Calibri Light" w:eastAsia="Calibri Light" w:hAnsi="Calibri Light" w:cs="Calibri Light"/>
          <w:sz w:val="24"/>
          <w:szCs w:val="24"/>
        </w:rPr>
      </w:pPr>
    </w:p>
    <w:p w14:paraId="3BD61DA6" w14:textId="7E609EE1" w:rsidR="00EC0973" w:rsidRDefault="00D7509D" w:rsidP="00D7509D">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De igual forma, ha denunciado que “</w:t>
      </w:r>
      <w:r w:rsidRPr="00D7509D">
        <w:rPr>
          <w:rFonts w:ascii="Calibri Light" w:eastAsia="Calibri Light" w:hAnsi="Calibri Light" w:cs="Calibri Light"/>
          <w:i/>
          <w:sz w:val="24"/>
          <w:szCs w:val="24"/>
        </w:rPr>
        <w:t>los productores reciben únicamente el 21% del valor añadido en la cadena, mientras que la industria recibe un 28% y la distribución el 51% restante</w:t>
      </w:r>
      <w:r>
        <w:rPr>
          <w:rFonts w:ascii="Calibri Light" w:eastAsia="Calibri Light" w:hAnsi="Calibri Light" w:cs="Calibri Light"/>
          <w:sz w:val="24"/>
          <w:szCs w:val="24"/>
        </w:rPr>
        <w:t xml:space="preserve">”, lamentando </w:t>
      </w:r>
      <w:r w:rsidR="00EC0973">
        <w:rPr>
          <w:rFonts w:ascii="Calibri Light" w:eastAsia="Calibri Light" w:hAnsi="Calibri Light" w:cs="Calibri Light"/>
          <w:sz w:val="24"/>
          <w:szCs w:val="24"/>
        </w:rPr>
        <w:t xml:space="preserve">además </w:t>
      </w:r>
      <w:r>
        <w:rPr>
          <w:rFonts w:ascii="Calibri Light" w:eastAsia="Calibri Light" w:hAnsi="Calibri Light" w:cs="Calibri Light"/>
          <w:sz w:val="24"/>
          <w:szCs w:val="24"/>
        </w:rPr>
        <w:t>que e</w:t>
      </w:r>
      <w:r w:rsidR="00EC0973">
        <w:rPr>
          <w:rFonts w:ascii="Calibri Light" w:eastAsia="Calibri Light" w:hAnsi="Calibri Light" w:cs="Calibri Light"/>
          <w:sz w:val="24"/>
          <w:szCs w:val="24"/>
        </w:rPr>
        <w:t>se</w:t>
      </w:r>
      <w:r>
        <w:rPr>
          <w:rFonts w:ascii="Calibri Light" w:eastAsia="Calibri Light" w:hAnsi="Calibri Light" w:cs="Calibri Light"/>
          <w:sz w:val="24"/>
          <w:szCs w:val="24"/>
        </w:rPr>
        <w:t xml:space="preserve"> porcentaje </w:t>
      </w:r>
      <w:r w:rsidR="00EC0973">
        <w:rPr>
          <w:rFonts w:ascii="Calibri Light" w:eastAsia="Calibri Light" w:hAnsi="Calibri Light" w:cs="Calibri Light"/>
          <w:sz w:val="24"/>
          <w:szCs w:val="24"/>
        </w:rPr>
        <w:t xml:space="preserve">se ha reducido en 10 puntos desde el año 1995. El presidente de </w:t>
      </w:r>
      <w:proofErr w:type="spellStart"/>
      <w:r w:rsidR="00EC0973">
        <w:rPr>
          <w:rFonts w:ascii="Calibri Light" w:eastAsia="Calibri Light" w:hAnsi="Calibri Light" w:cs="Calibri Light"/>
          <w:sz w:val="24"/>
          <w:szCs w:val="24"/>
        </w:rPr>
        <w:t>Federació</w:t>
      </w:r>
      <w:proofErr w:type="spellEnd"/>
      <w:r w:rsidR="00EC0973">
        <w:rPr>
          <w:rFonts w:ascii="Calibri Light" w:eastAsia="Calibri Light" w:hAnsi="Calibri Light" w:cs="Calibri Light"/>
          <w:sz w:val="24"/>
          <w:szCs w:val="24"/>
        </w:rPr>
        <w:t xml:space="preserve"> ha recordado que esto incide directamente en la rentabilidad de las explotaciones, y condiciona el relevo generacional, necesario para garantizar la continuidad de la actividad.</w:t>
      </w:r>
    </w:p>
    <w:p w14:paraId="17B1091A" w14:textId="77777777" w:rsidR="00F5585C" w:rsidRDefault="00F5585C" w:rsidP="00D7509D">
      <w:pPr>
        <w:spacing w:after="0" w:line="240" w:lineRule="auto"/>
        <w:jc w:val="both"/>
        <w:rPr>
          <w:rFonts w:ascii="Calibri Light" w:eastAsia="Calibri Light" w:hAnsi="Calibri Light" w:cs="Calibri Light"/>
          <w:sz w:val="24"/>
          <w:szCs w:val="24"/>
        </w:rPr>
      </w:pPr>
    </w:p>
    <w:p w14:paraId="7DB6F66B" w14:textId="1A69DAD1" w:rsidR="00F5585C" w:rsidRDefault="00F5585C" w:rsidP="00D7509D">
      <w:pPr>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lastRenderedPageBreak/>
        <w:t>Por su parte, Puig ha destacado que “</w:t>
      </w:r>
      <w:r w:rsidRPr="00F5585C">
        <w:rPr>
          <w:rFonts w:ascii="Calibri Light" w:eastAsia="Calibri Light" w:hAnsi="Calibri Light" w:cs="Calibri Light"/>
          <w:i/>
          <w:sz w:val="24"/>
          <w:szCs w:val="24"/>
        </w:rPr>
        <w:t>es importante cada cooperativa, pero es más importante todavía la suma de cooperativas</w:t>
      </w:r>
      <w:r>
        <w:rPr>
          <w:rFonts w:ascii="Calibri Light" w:eastAsia="Calibri Light" w:hAnsi="Calibri Light" w:cs="Calibri Light"/>
          <w:sz w:val="24"/>
          <w:szCs w:val="24"/>
        </w:rPr>
        <w:t xml:space="preserve">”. El </w:t>
      </w:r>
      <w:proofErr w:type="spellStart"/>
      <w:r>
        <w:rPr>
          <w:rFonts w:ascii="Calibri Light" w:eastAsia="Calibri Light" w:hAnsi="Calibri Light" w:cs="Calibri Light"/>
          <w:sz w:val="24"/>
          <w:szCs w:val="24"/>
        </w:rPr>
        <w:t>President</w:t>
      </w:r>
      <w:proofErr w:type="spellEnd"/>
      <w:r>
        <w:rPr>
          <w:rFonts w:ascii="Calibri Light" w:eastAsia="Calibri Light" w:hAnsi="Calibri Light" w:cs="Calibri Light"/>
          <w:sz w:val="24"/>
          <w:szCs w:val="24"/>
        </w:rPr>
        <w:t xml:space="preserve"> ha destacado que para el </w:t>
      </w:r>
      <w:proofErr w:type="spellStart"/>
      <w:r>
        <w:rPr>
          <w:rFonts w:ascii="Calibri Light" w:eastAsia="Calibri Light" w:hAnsi="Calibri Light" w:cs="Calibri Light"/>
          <w:sz w:val="24"/>
          <w:szCs w:val="24"/>
        </w:rPr>
        <w:t>Consell</w:t>
      </w:r>
      <w:proofErr w:type="spellEnd"/>
      <w:r>
        <w:rPr>
          <w:rFonts w:ascii="Calibri Light" w:eastAsia="Calibri Light" w:hAnsi="Calibri Light" w:cs="Calibri Light"/>
          <w:sz w:val="24"/>
          <w:szCs w:val="24"/>
        </w:rPr>
        <w:t xml:space="preserve"> “</w:t>
      </w:r>
      <w:r>
        <w:rPr>
          <w:rFonts w:ascii="Calibri Light" w:eastAsia="Calibri Light" w:hAnsi="Calibri Light" w:cs="Calibri Light"/>
          <w:i/>
          <w:sz w:val="24"/>
          <w:szCs w:val="24"/>
        </w:rPr>
        <w:t>es fundamental la apuesta por el mundo cooperativo en general y por el agrario en particular</w:t>
      </w:r>
      <w:r>
        <w:rPr>
          <w:rFonts w:ascii="Calibri Light" w:eastAsia="Calibri Light" w:hAnsi="Calibri Light" w:cs="Calibri Light"/>
          <w:sz w:val="24"/>
          <w:szCs w:val="24"/>
        </w:rPr>
        <w:t>” y ha afirmado que “</w:t>
      </w:r>
      <w:r w:rsidRPr="00F5585C">
        <w:rPr>
          <w:rFonts w:ascii="Calibri Light" w:eastAsia="Calibri Light" w:hAnsi="Calibri Light" w:cs="Calibri Light"/>
          <w:i/>
          <w:sz w:val="24"/>
          <w:szCs w:val="24"/>
        </w:rPr>
        <w:t>para superar la gran crisis de la despoblación en el medio rural, el mejor antídoto es que haya cooperativas que permitan tener mayores puestos de trabajo y mejores rentas para los agricultores</w:t>
      </w:r>
      <w:r>
        <w:rPr>
          <w:rFonts w:ascii="Calibri Light" w:eastAsia="Calibri Light" w:hAnsi="Calibri Light" w:cs="Calibri Light"/>
          <w:sz w:val="24"/>
          <w:szCs w:val="24"/>
        </w:rPr>
        <w:t>”, ya que en el futuro “</w:t>
      </w:r>
      <w:r w:rsidRPr="00F5585C">
        <w:rPr>
          <w:rFonts w:ascii="Calibri Light" w:eastAsia="Calibri Light" w:hAnsi="Calibri Light" w:cs="Calibri Light"/>
          <w:i/>
          <w:sz w:val="24"/>
          <w:szCs w:val="24"/>
        </w:rPr>
        <w:t>no puede haber agricultura sin agricultores</w:t>
      </w:r>
      <w:r>
        <w:rPr>
          <w:rFonts w:ascii="Calibri Light" w:eastAsia="Calibri Light" w:hAnsi="Calibri Light" w:cs="Calibri Light"/>
          <w:sz w:val="24"/>
          <w:szCs w:val="24"/>
        </w:rPr>
        <w:t>”.</w:t>
      </w:r>
    </w:p>
    <w:p w14:paraId="23269689" w14:textId="77777777" w:rsidR="00F5585C" w:rsidRDefault="00F5585C" w:rsidP="00D7509D">
      <w:pPr>
        <w:spacing w:after="0" w:line="240" w:lineRule="auto"/>
        <w:jc w:val="both"/>
        <w:rPr>
          <w:rFonts w:ascii="Calibri Light" w:eastAsia="Calibri Light" w:hAnsi="Calibri Light" w:cs="Calibri Light"/>
          <w:sz w:val="24"/>
          <w:szCs w:val="24"/>
        </w:rPr>
      </w:pPr>
    </w:p>
    <w:p w14:paraId="69FC3D9E" w14:textId="77777777" w:rsidR="00F5585C" w:rsidRPr="00F5585C" w:rsidRDefault="00F5585C" w:rsidP="00D7509D">
      <w:pPr>
        <w:spacing w:after="0" w:line="240" w:lineRule="auto"/>
        <w:jc w:val="both"/>
        <w:rPr>
          <w:rFonts w:ascii="Calibri Light" w:eastAsia="Calibri Light" w:hAnsi="Calibri Light" w:cs="Calibri Light"/>
          <w:sz w:val="24"/>
          <w:szCs w:val="24"/>
        </w:rPr>
      </w:pPr>
      <w:bookmarkStart w:id="1" w:name="_GoBack"/>
      <w:bookmarkEnd w:id="1"/>
    </w:p>
    <w:sectPr w:rsidR="00F5585C" w:rsidRPr="00F5585C">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90F00" w14:textId="77777777" w:rsidR="00B336B5" w:rsidRDefault="00B336B5">
      <w:pPr>
        <w:spacing w:after="0" w:line="240" w:lineRule="auto"/>
      </w:pPr>
      <w:r>
        <w:separator/>
      </w:r>
    </w:p>
  </w:endnote>
  <w:endnote w:type="continuationSeparator" w:id="0">
    <w:p w14:paraId="460F827D" w14:textId="77777777" w:rsidR="00B336B5" w:rsidRDefault="00B3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AB31" w14:textId="77777777" w:rsidR="0064009C" w:rsidRDefault="0064009C">
    <w:pPr>
      <w:pStyle w:val="Piedepgina"/>
      <w:tabs>
        <w:tab w:val="clear" w:pos="8504"/>
        <w:tab w:val="right" w:pos="84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0AD8" w14:textId="77777777" w:rsidR="00B336B5" w:rsidRDefault="00B336B5">
      <w:pPr>
        <w:spacing w:after="0" w:line="240" w:lineRule="auto"/>
      </w:pPr>
      <w:r>
        <w:separator/>
      </w:r>
    </w:p>
  </w:footnote>
  <w:footnote w:type="continuationSeparator" w:id="0">
    <w:p w14:paraId="0FE56DB9" w14:textId="77777777" w:rsidR="00B336B5" w:rsidRDefault="00B3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BB22" w14:textId="77777777" w:rsidR="0064009C" w:rsidRDefault="0064009C">
    <w:pPr>
      <w:pStyle w:val="Encabezado"/>
      <w:tabs>
        <w:tab w:val="clear" w:pos="8504"/>
        <w:tab w:val="right" w:pos="8478"/>
      </w:tabs>
    </w:pPr>
    <w:r>
      <w:rPr>
        <w:noProof/>
        <w:lang w:val="es-ES"/>
      </w:rPr>
      <w:drawing>
        <wp:anchor distT="152400" distB="152400" distL="152400" distR="152400" simplePos="0" relativeHeight="251658240" behindDoc="1" locked="0" layoutInCell="1" allowOverlap="1" wp14:anchorId="1F62DAC5" wp14:editId="2E6F82DF">
          <wp:simplePos x="0" y="0"/>
          <wp:positionH relativeFrom="page">
            <wp:posOffset>1080135</wp:posOffset>
          </wp:positionH>
          <wp:positionV relativeFrom="page">
            <wp:posOffset>457200</wp:posOffset>
          </wp:positionV>
          <wp:extent cx="2078820" cy="5408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1">
                    <a:extLst/>
                  </a:blip>
                  <a:stretch>
                    <a:fillRect/>
                  </a:stretch>
                </pic:blipFill>
                <pic:spPr>
                  <a:xfrm>
                    <a:off x="0" y="0"/>
                    <a:ext cx="2078820" cy="540870"/>
                  </a:xfrm>
                  <a:prstGeom prst="rect">
                    <a:avLst/>
                  </a:prstGeom>
                  <a:ln w="12700" cap="flat">
                    <a:noFill/>
                    <a:miter lim="400000"/>
                  </a:ln>
                  <a:effectLst/>
                </pic:spPr>
              </pic:pic>
            </a:graphicData>
          </a:graphic>
        </wp:anchor>
      </w:drawing>
    </w:r>
    <w:r>
      <w:rPr>
        <w:noProof/>
        <w:lang w:val="es-ES"/>
      </w:rPr>
      <mc:AlternateContent>
        <mc:Choice Requires="wps">
          <w:drawing>
            <wp:anchor distT="152400" distB="152400" distL="152400" distR="152400" simplePos="0" relativeHeight="251659264" behindDoc="1" locked="0" layoutInCell="1" allowOverlap="1" wp14:anchorId="06FC6D8C" wp14:editId="1D0340BE">
              <wp:simplePos x="0" y="0"/>
              <wp:positionH relativeFrom="page">
                <wp:posOffset>15875</wp:posOffset>
              </wp:positionH>
              <wp:positionV relativeFrom="page">
                <wp:posOffset>10048240</wp:posOffset>
              </wp:positionV>
              <wp:extent cx="7531100" cy="4667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31100" cy="466725"/>
                      </a:xfrm>
                      <a:prstGeom prst="rect">
                        <a:avLst/>
                      </a:prstGeom>
                      <a:solidFill>
                        <a:srgbClr val="FFFFFF"/>
                      </a:solidFill>
                      <a:ln w="12700" cap="flat">
                        <a:noFill/>
                        <a:miter lim="400000"/>
                      </a:ln>
                      <a:effectLst/>
                    </wps:spPr>
                    <wps:txbx>
                      <w:txbxContent>
                        <w:p w14:paraId="289F3E70" w14:textId="77777777" w:rsidR="0064009C" w:rsidRDefault="0064009C">
                          <w:pPr>
                            <w:spacing w:after="0" w:line="240" w:lineRule="auto"/>
                            <w:jc w:val="center"/>
                            <w:rPr>
                              <w:b/>
                              <w:bCs/>
                              <w:sz w:val="20"/>
                              <w:szCs w:val="20"/>
                            </w:rPr>
                          </w:pPr>
                          <w:proofErr w:type="spellStart"/>
                          <w:r>
                            <w:rPr>
                              <w:b/>
                              <w:bCs/>
                              <w:sz w:val="20"/>
                              <w:szCs w:val="20"/>
                            </w:rPr>
                            <w:t>Cooperatives</w:t>
                          </w:r>
                          <w:proofErr w:type="spellEnd"/>
                          <w:r>
                            <w:rPr>
                              <w:b/>
                              <w:bCs/>
                              <w:sz w:val="20"/>
                              <w:szCs w:val="20"/>
                            </w:rPr>
                            <w:t xml:space="preserve"> Agro-</w:t>
                          </w:r>
                          <w:proofErr w:type="spellStart"/>
                          <w:r>
                            <w:rPr>
                              <w:b/>
                              <w:bCs/>
                              <w:sz w:val="20"/>
                              <w:szCs w:val="20"/>
                            </w:rPr>
                            <w:t>aliment</w:t>
                          </w:r>
                          <w:r>
                            <w:rPr>
                              <w:rFonts w:hAnsi="Calibri"/>
                              <w:b/>
                              <w:bCs/>
                              <w:sz w:val="20"/>
                              <w:szCs w:val="20"/>
                            </w:rPr>
                            <w:t>à</w:t>
                          </w:r>
                          <w:r>
                            <w:rPr>
                              <w:b/>
                              <w:bCs/>
                              <w:sz w:val="20"/>
                              <w:szCs w:val="20"/>
                            </w:rPr>
                            <w:t>ries</w:t>
                          </w:r>
                          <w:proofErr w:type="spellEnd"/>
                          <w:r>
                            <w:rPr>
                              <w:b/>
                              <w:bCs/>
                              <w:sz w:val="20"/>
                              <w:szCs w:val="20"/>
                            </w:rPr>
                            <w:t xml:space="preserve"> de la </w:t>
                          </w:r>
                          <w:proofErr w:type="spellStart"/>
                          <w:r>
                            <w:rPr>
                              <w:b/>
                              <w:bCs/>
                              <w:sz w:val="20"/>
                              <w:szCs w:val="20"/>
                            </w:rPr>
                            <w:t>Comunitat</w:t>
                          </w:r>
                          <w:proofErr w:type="spellEnd"/>
                          <w:r>
                            <w:rPr>
                              <w:b/>
                              <w:bCs/>
                              <w:sz w:val="20"/>
                              <w:szCs w:val="20"/>
                            </w:rPr>
                            <w:t xml:space="preserve"> Valenciana</w:t>
                          </w:r>
                        </w:p>
                        <w:p w14:paraId="002B1D71" w14:textId="77777777" w:rsidR="0064009C" w:rsidRDefault="0064009C">
                          <w:pPr>
                            <w:spacing w:after="0" w:line="240" w:lineRule="auto"/>
                            <w:jc w:val="center"/>
                          </w:pPr>
                          <w:r>
                            <w:rPr>
                              <w:rFonts w:ascii="Calibri Light"/>
                              <w:sz w:val="20"/>
                              <w:szCs w:val="20"/>
                            </w:rPr>
                            <w:t>c/ Caballeros, 26, 3</w:t>
                          </w:r>
                          <w:r>
                            <w:rPr>
                              <w:rFonts w:hAnsi="Calibri Light"/>
                              <w:sz w:val="20"/>
                              <w:szCs w:val="20"/>
                            </w:rPr>
                            <w:t>ª</w:t>
                          </w:r>
                          <w:r>
                            <w:rPr>
                              <w:rFonts w:hAnsi="Calibri Light"/>
                              <w:sz w:val="20"/>
                              <w:szCs w:val="20"/>
                            </w:rPr>
                            <w:t xml:space="preserve"> </w:t>
                          </w:r>
                          <w:r>
                            <w:rPr>
                              <w:rFonts w:ascii="Calibri Light"/>
                              <w:sz w:val="20"/>
                              <w:szCs w:val="20"/>
                            </w:rPr>
                            <w:t>planta</w:t>
                          </w:r>
                          <w:r>
                            <w:rPr>
                              <w:b/>
                              <w:bCs/>
                              <w:color w:val="CCCC00"/>
                              <w:sz w:val="24"/>
                              <w:szCs w:val="24"/>
                              <w:u w:color="CCCC00"/>
                            </w:rPr>
                            <w:t xml:space="preserve"> |</w:t>
                          </w:r>
                          <w:r>
                            <w:rPr>
                              <w:rFonts w:ascii="Calibri Light"/>
                              <w:sz w:val="20"/>
                              <w:szCs w:val="20"/>
                            </w:rPr>
                            <w:t xml:space="preserve"> Tel</w:t>
                          </w:r>
                          <w:r>
                            <w:rPr>
                              <w:rFonts w:hAnsi="Calibri Light"/>
                              <w:sz w:val="20"/>
                              <w:szCs w:val="20"/>
                            </w:rPr>
                            <w:t>é</w:t>
                          </w:r>
                          <w:r>
                            <w:rPr>
                              <w:rFonts w:ascii="Calibri Light"/>
                              <w:sz w:val="20"/>
                              <w:szCs w:val="20"/>
                            </w:rPr>
                            <w:t>fono: 96 - 315 61 10</w:t>
                          </w:r>
                          <w:r>
                            <w:rPr>
                              <w:b/>
                              <w:bCs/>
                              <w:color w:val="CCCC00"/>
                              <w:sz w:val="24"/>
                              <w:szCs w:val="24"/>
                              <w:u w:color="CCCC00"/>
                            </w:rPr>
                            <w:t xml:space="preserve"> |</w:t>
                          </w:r>
                          <w:r>
                            <w:rPr>
                              <w:rFonts w:ascii="Calibri Light"/>
                              <w:sz w:val="20"/>
                              <w:szCs w:val="20"/>
                            </w:rPr>
                            <w:t xml:space="preserve"> Fax: 96 - 392 33 27</w:t>
                          </w:r>
                          <w:r>
                            <w:rPr>
                              <w:b/>
                              <w:bCs/>
                              <w:color w:val="CCCC00"/>
                              <w:sz w:val="24"/>
                              <w:szCs w:val="24"/>
                              <w:u w:color="CCCC00"/>
                            </w:rPr>
                            <w:t xml:space="preserve"> |</w:t>
                          </w:r>
                          <w:r>
                            <w:rPr>
                              <w:rFonts w:ascii="Calibri Light"/>
                              <w:sz w:val="20"/>
                              <w:szCs w:val="20"/>
                            </w:rPr>
                            <w:t xml:space="preserve"> E-mail: prensa@agro-alimentariescv.coop</w:t>
                          </w:r>
                        </w:p>
                      </w:txbxContent>
                    </wps:txbx>
                    <wps:bodyPr wrap="square" lIns="45719" tIns="45719" rIns="45719" bIns="45719" numCol="1" anchor="t">
                      <a:noAutofit/>
                    </wps:bodyPr>
                  </wps:wsp>
                </a:graphicData>
              </a:graphic>
            </wp:anchor>
          </w:drawing>
        </mc:Choice>
        <mc:Fallback>
          <w:pict>
            <v:rect w14:anchorId="06FC6D8C" id="officeArt object" o:spid="_x0000_s1026" style="position:absolute;margin-left:1.25pt;margin-top:791.2pt;width:593pt;height:36.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" stroked="f" strokeweight="1pt">
              <v:stroke miterlimit="4"/>
              <v:textbox inset="1.27mm,1.27mm,1.27mm,1.27mm">
                <w:txbxContent>
                  <w:p w14:paraId="289F3E70" w14:textId="77777777" w:rsidR="0064009C" w:rsidRDefault="0064009C">
                    <w:pPr>
                      <w:spacing w:after="0" w:line="240" w:lineRule="auto"/>
                      <w:jc w:val="center"/>
                      <w:rPr>
                        <w:b/>
                        <w:bCs/>
                        <w:sz w:val="20"/>
                        <w:szCs w:val="20"/>
                      </w:rPr>
                    </w:pPr>
                    <w:proofErr w:type="spellStart"/>
                    <w:r>
                      <w:rPr>
                        <w:b/>
                        <w:bCs/>
                        <w:sz w:val="20"/>
                        <w:szCs w:val="20"/>
                      </w:rPr>
                      <w:t>Cooperatives</w:t>
                    </w:r>
                    <w:proofErr w:type="spellEnd"/>
                    <w:r>
                      <w:rPr>
                        <w:b/>
                        <w:bCs/>
                        <w:sz w:val="20"/>
                        <w:szCs w:val="20"/>
                      </w:rPr>
                      <w:t xml:space="preserve"> Agro-</w:t>
                    </w:r>
                    <w:proofErr w:type="spellStart"/>
                    <w:r>
                      <w:rPr>
                        <w:b/>
                        <w:bCs/>
                        <w:sz w:val="20"/>
                        <w:szCs w:val="20"/>
                      </w:rPr>
                      <w:t>aliment</w:t>
                    </w:r>
                    <w:r>
                      <w:rPr>
                        <w:rFonts w:hAnsi="Calibri"/>
                        <w:b/>
                        <w:bCs/>
                        <w:sz w:val="20"/>
                        <w:szCs w:val="20"/>
                      </w:rPr>
                      <w:t>à</w:t>
                    </w:r>
                    <w:r>
                      <w:rPr>
                        <w:b/>
                        <w:bCs/>
                        <w:sz w:val="20"/>
                        <w:szCs w:val="20"/>
                      </w:rPr>
                      <w:t>ries</w:t>
                    </w:r>
                    <w:proofErr w:type="spellEnd"/>
                    <w:r>
                      <w:rPr>
                        <w:b/>
                        <w:bCs/>
                        <w:sz w:val="20"/>
                        <w:szCs w:val="20"/>
                      </w:rPr>
                      <w:t xml:space="preserve"> de la </w:t>
                    </w:r>
                    <w:proofErr w:type="spellStart"/>
                    <w:r>
                      <w:rPr>
                        <w:b/>
                        <w:bCs/>
                        <w:sz w:val="20"/>
                        <w:szCs w:val="20"/>
                      </w:rPr>
                      <w:t>Comunitat</w:t>
                    </w:r>
                    <w:proofErr w:type="spellEnd"/>
                    <w:r>
                      <w:rPr>
                        <w:b/>
                        <w:bCs/>
                        <w:sz w:val="20"/>
                        <w:szCs w:val="20"/>
                      </w:rPr>
                      <w:t xml:space="preserve"> Valenciana</w:t>
                    </w:r>
                  </w:p>
                  <w:p w14:paraId="002B1D71" w14:textId="77777777" w:rsidR="0064009C" w:rsidRDefault="0064009C">
                    <w:pPr>
                      <w:spacing w:after="0" w:line="240" w:lineRule="auto"/>
                      <w:jc w:val="center"/>
                    </w:pPr>
                    <w:r>
                      <w:rPr>
                        <w:rFonts w:ascii="Calibri Light"/>
                        <w:sz w:val="20"/>
                        <w:szCs w:val="20"/>
                      </w:rPr>
                      <w:t>c/ Caballeros, 26, 3</w:t>
                    </w:r>
                    <w:r>
                      <w:rPr>
                        <w:rFonts w:hAnsi="Calibri Light"/>
                        <w:sz w:val="20"/>
                        <w:szCs w:val="20"/>
                      </w:rPr>
                      <w:t>ª</w:t>
                    </w:r>
                    <w:r>
                      <w:rPr>
                        <w:rFonts w:hAnsi="Calibri Light"/>
                        <w:sz w:val="20"/>
                        <w:szCs w:val="20"/>
                      </w:rPr>
                      <w:t xml:space="preserve"> </w:t>
                    </w:r>
                    <w:r>
                      <w:rPr>
                        <w:rFonts w:ascii="Calibri Light"/>
                        <w:sz w:val="20"/>
                        <w:szCs w:val="20"/>
                      </w:rPr>
                      <w:t>planta</w:t>
                    </w:r>
                    <w:r>
                      <w:rPr>
                        <w:b/>
                        <w:bCs/>
                        <w:color w:val="CCCC00"/>
                        <w:sz w:val="24"/>
                        <w:szCs w:val="24"/>
                        <w:u w:color="CCCC00"/>
                      </w:rPr>
                      <w:t xml:space="preserve"> |</w:t>
                    </w:r>
                    <w:r>
                      <w:rPr>
                        <w:rFonts w:ascii="Calibri Light"/>
                        <w:sz w:val="20"/>
                        <w:szCs w:val="20"/>
                      </w:rPr>
                      <w:t xml:space="preserve"> Tel</w:t>
                    </w:r>
                    <w:r>
                      <w:rPr>
                        <w:rFonts w:hAnsi="Calibri Light"/>
                        <w:sz w:val="20"/>
                        <w:szCs w:val="20"/>
                      </w:rPr>
                      <w:t>é</w:t>
                    </w:r>
                    <w:r>
                      <w:rPr>
                        <w:rFonts w:ascii="Calibri Light"/>
                        <w:sz w:val="20"/>
                        <w:szCs w:val="20"/>
                      </w:rPr>
                      <w:t>fono: 96 - 315 61 10</w:t>
                    </w:r>
                    <w:r>
                      <w:rPr>
                        <w:b/>
                        <w:bCs/>
                        <w:color w:val="CCCC00"/>
                        <w:sz w:val="24"/>
                        <w:szCs w:val="24"/>
                        <w:u w:color="CCCC00"/>
                      </w:rPr>
                      <w:t xml:space="preserve"> |</w:t>
                    </w:r>
                    <w:r>
                      <w:rPr>
                        <w:rFonts w:ascii="Calibri Light"/>
                        <w:sz w:val="20"/>
                        <w:szCs w:val="20"/>
                      </w:rPr>
                      <w:t xml:space="preserve"> Fax: 96 - 392 33 27</w:t>
                    </w:r>
                    <w:r>
                      <w:rPr>
                        <w:b/>
                        <w:bCs/>
                        <w:color w:val="CCCC00"/>
                        <w:sz w:val="24"/>
                        <w:szCs w:val="24"/>
                        <w:u w:color="CCCC00"/>
                      </w:rPr>
                      <w:t xml:space="preserve"> |</w:t>
                    </w:r>
                    <w:r>
                      <w:rPr>
                        <w:rFonts w:ascii="Calibri Light"/>
                        <w:sz w:val="20"/>
                        <w:szCs w:val="20"/>
                      </w:rPr>
                      <w:t xml:space="preserve"> E-mail: prensa@agro-alimentariescv.coop</w:t>
                    </w:r>
                  </w:p>
                </w:txbxContent>
              </v:textbox>
              <w10:wrap anchorx="page" anchory="page"/>
            </v:rect>
          </w:pict>
        </mc:Fallback>
      </mc:AlternateContent>
    </w:r>
    <w:r>
      <w:rPr>
        <w:noProof/>
        <w:lang w:val="es-ES"/>
      </w:rPr>
      <mc:AlternateContent>
        <mc:Choice Requires="wps">
          <w:drawing>
            <wp:anchor distT="152400" distB="152400" distL="152400" distR="152400" simplePos="0" relativeHeight="251660288" behindDoc="1" locked="0" layoutInCell="1" allowOverlap="1" wp14:anchorId="20D78B4C" wp14:editId="0807A706">
              <wp:simplePos x="0" y="0"/>
              <wp:positionH relativeFrom="page">
                <wp:posOffset>0</wp:posOffset>
              </wp:positionH>
              <wp:positionV relativeFrom="page">
                <wp:posOffset>10429240</wp:posOffset>
              </wp:positionV>
              <wp:extent cx="7553325" cy="26416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3325" cy="264160"/>
                      </a:xfrm>
                      <a:prstGeom prst="rect">
                        <a:avLst/>
                      </a:prstGeom>
                      <a:solidFill>
                        <a:srgbClr val="CCCC00"/>
                      </a:solidFill>
                      <a:ln w="12700" cap="flat">
                        <a:noFill/>
                        <a:miter lim="400000"/>
                      </a:ln>
                      <a:effectLst/>
                    </wps:spPr>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9" style="visibility:visible;position:absolute;margin-left:0.0pt;margin-top:821.2pt;width:594.8pt;height:20.8pt;z-index:-251656192;mso-position-horizontal:absolute;mso-position-horizontal-relative:page;mso-position-vertical:absolute;mso-position-vertical-relative:page;mso-wrap-distance-left:12.0pt;mso-wrap-distance-top:12.0pt;mso-wrap-distance-right:12.0pt;mso-wrap-distance-bottom:12.0pt;">
              <v:fill color="#CCCC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4B8AE623" w14:textId="77777777" w:rsidR="0064009C" w:rsidRDefault="0064009C">
    <w:pPr>
      <w:pStyle w:val="Encabezado"/>
      <w:tabs>
        <w:tab w:val="clear" w:pos="8504"/>
        <w:tab w:val="right" w:pos="8478"/>
      </w:tabs>
    </w:pPr>
  </w:p>
  <w:p w14:paraId="2AAB9DF0" w14:textId="77777777" w:rsidR="0064009C" w:rsidRDefault="0064009C">
    <w:pPr>
      <w:pStyle w:val="Encabezado"/>
      <w:tabs>
        <w:tab w:val="clear" w:pos="8504"/>
        <w:tab w:val="right" w:pos="8478"/>
      </w:tabs>
    </w:pPr>
  </w:p>
  <w:p w14:paraId="14D6D622" w14:textId="77777777" w:rsidR="0064009C" w:rsidRDefault="0064009C">
    <w:pPr>
      <w:pStyle w:val="Encabezado"/>
      <w:tabs>
        <w:tab w:val="clear" w:pos="8504"/>
        <w:tab w:val="right" w:pos="8478"/>
      </w:tabs>
    </w:pPr>
  </w:p>
  <w:p w14:paraId="10E196F1" w14:textId="77777777" w:rsidR="0064009C" w:rsidRDefault="0064009C">
    <w:pPr>
      <w:pStyle w:val="Encabezado"/>
      <w:tabs>
        <w:tab w:val="clear" w:pos="8504"/>
        <w:tab w:val="right" w:pos="84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40D76"/>
    <w:multiLevelType w:val="multilevel"/>
    <w:tmpl w:val="3016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6D"/>
    <w:rsid w:val="0000260F"/>
    <w:rsid w:val="00016807"/>
    <w:rsid w:val="00021EEA"/>
    <w:rsid w:val="000364F0"/>
    <w:rsid w:val="000467AE"/>
    <w:rsid w:val="0006037B"/>
    <w:rsid w:val="00066419"/>
    <w:rsid w:val="000812F6"/>
    <w:rsid w:val="00092EF4"/>
    <w:rsid w:val="000A7F9A"/>
    <w:rsid w:val="000E5924"/>
    <w:rsid w:val="000E72E9"/>
    <w:rsid w:val="000F7278"/>
    <w:rsid w:val="00145B6D"/>
    <w:rsid w:val="001763BE"/>
    <w:rsid w:val="0019179D"/>
    <w:rsid w:val="001A5F69"/>
    <w:rsid w:val="001A6C4A"/>
    <w:rsid w:val="001B4271"/>
    <w:rsid w:val="001B73DA"/>
    <w:rsid w:val="001F51B3"/>
    <w:rsid w:val="001F727F"/>
    <w:rsid w:val="00216499"/>
    <w:rsid w:val="002271EB"/>
    <w:rsid w:val="002321F5"/>
    <w:rsid w:val="00244A01"/>
    <w:rsid w:val="002566A3"/>
    <w:rsid w:val="00262923"/>
    <w:rsid w:val="00264C2B"/>
    <w:rsid w:val="00264E90"/>
    <w:rsid w:val="00270609"/>
    <w:rsid w:val="0028360A"/>
    <w:rsid w:val="0029617B"/>
    <w:rsid w:val="002A1179"/>
    <w:rsid w:val="002B0747"/>
    <w:rsid w:val="002C60E6"/>
    <w:rsid w:val="002E0D23"/>
    <w:rsid w:val="002F0BE8"/>
    <w:rsid w:val="003535D0"/>
    <w:rsid w:val="003639DF"/>
    <w:rsid w:val="00366508"/>
    <w:rsid w:val="003665C5"/>
    <w:rsid w:val="00412FA1"/>
    <w:rsid w:val="00427927"/>
    <w:rsid w:val="00451D30"/>
    <w:rsid w:val="004B0AC9"/>
    <w:rsid w:val="004B2097"/>
    <w:rsid w:val="004B4C7E"/>
    <w:rsid w:val="004D22C1"/>
    <w:rsid w:val="004E36FB"/>
    <w:rsid w:val="004E3E3D"/>
    <w:rsid w:val="004F1975"/>
    <w:rsid w:val="004F6C95"/>
    <w:rsid w:val="00561EA2"/>
    <w:rsid w:val="005B4857"/>
    <w:rsid w:val="005C7860"/>
    <w:rsid w:val="005D5DCE"/>
    <w:rsid w:val="0064009C"/>
    <w:rsid w:val="0064454F"/>
    <w:rsid w:val="006F2503"/>
    <w:rsid w:val="00710875"/>
    <w:rsid w:val="00710A3C"/>
    <w:rsid w:val="00745953"/>
    <w:rsid w:val="00767AA0"/>
    <w:rsid w:val="00777E8F"/>
    <w:rsid w:val="00787CAE"/>
    <w:rsid w:val="007A4D70"/>
    <w:rsid w:val="007C3226"/>
    <w:rsid w:val="007E23B7"/>
    <w:rsid w:val="007E5D84"/>
    <w:rsid w:val="007F36AB"/>
    <w:rsid w:val="0083303B"/>
    <w:rsid w:val="0086261F"/>
    <w:rsid w:val="008775A1"/>
    <w:rsid w:val="008C1193"/>
    <w:rsid w:val="008D3E5D"/>
    <w:rsid w:val="008D6EC3"/>
    <w:rsid w:val="009508E9"/>
    <w:rsid w:val="009746A7"/>
    <w:rsid w:val="00993B67"/>
    <w:rsid w:val="009E4E21"/>
    <w:rsid w:val="009E6F77"/>
    <w:rsid w:val="00AC0B9E"/>
    <w:rsid w:val="00AE2476"/>
    <w:rsid w:val="00B24708"/>
    <w:rsid w:val="00B32B25"/>
    <w:rsid w:val="00B336B5"/>
    <w:rsid w:val="00B563E3"/>
    <w:rsid w:val="00B75EED"/>
    <w:rsid w:val="00B97E5A"/>
    <w:rsid w:val="00BD499E"/>
    <w:rsid w:val="00BE40BC"/>
    <w:rsid w:val="00C22F64"/>
    <w:rsid w:val="00C2654F"/>
    <w:rsid w:val="00C46C0E"/>
    <w:rsid w:val="00CC1987"/>
    <w:rsid w:val="00CD43F7"/>
    <w:rsid w:val="00D11BF7"/>
    <w:rsid w:val="00D7509D"/>
    <w:rsid w:val="00D907C0"/>
    <w:rsid w:val="00D91299"/>
    <w:rsid w:val="00DF0C3A"/>
    <w:rsid w:val="00E51F92"/>
    <w:rsid w:val="00E877FA"/>
    <w:rsid w:val="00EB6E1D"/>
    <w:rsid w:val="00EC0973"/>
    <w:rsid w:val="00ED5749"/>
    <w:rsid w:val="00EF2B2F"/>
    <w:rsid w:val="00F07CA9"/>
    <w:rsid w:val="00F36E6E"/>
    <w:rsid w:val="00F4570D"/>
    <w:rsid w:val="00F5585C"/>
    <w:rsid w:val="00F5728F"/>
    <w:rsid w:val="00F7264B"/>
    <w:rsid w:val="00F73390"/>
    <w:rsid w:val="00F8109E"/>
    <w:rsid w:val="00FE3F98"/>
    <w:rsid w:val="00FF3DAD"/>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6299"/>
  <w15:docId w15:val="{094D7F1A-6181-4B5D-A5A4-8A3674F0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hAnsi="Arial Unicode MS" w:cs="Arial Unicode MS"/>
      <w:color w:val="000000"/>
      <w:sz w:val="22"/>
      <w:szCs w:val="22"/>
      <w:u w:color="00000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Arial Unicode MS" w:cs="Arial Unicode MS"/>
      <w:color w:val="000000"/>
      <w:sz w:val="22"/>
      <w:szCs w:val="22"/>
      <w:u w:color="000000"/>
      <w:lang w:val="es-ES_tradnl"/>
    </w:rPr>
  </w:style>
  <w:style w:type="paragraph" w:styleId="Piedepgina">
    <w:name w:val="footer"/>
    <w:pPr>
      <w:tabs>
        <w:tab w:val="center" w:pos="4252"/>
        <w:tab w:val="right" w:pos="8504"/>
      </w:tabs>
    </w:pPr>
    <w:rPr>
      <w:rFonts w:ascii="Calibri" w:eastAsia="Calibri" w:hAnsi="Calibri" w:cs="Calibri"/>
      <w:color w:val="000000"/>
      <w:sz w:val="22"/>
      <w:szCs w:val="22"/>
      <w:u w:color="000000"/>
      <w:lang w:val="es-ES_tradnl"/>
    </w:rPr>
  </w:style>
  <w:style w:type="character" w:customStyle="1" w:styleId="Hyperlink0">
    <w:name w:val="Hyperlink.0"/>
    <w:basedOn w:val="Hipervnculo"/>
    <w:rPr>
      <w:u w:val="single"/>
    </w:rPr>
  </w:style>
  <w:style w:type="table" w:styleId="Tablaconcuadrcula">
    <w:name w:val="Table Grid"/>
    <w:basedOn w:val="Tablanormal"/>
    <w:uiPriority w:val="39"/>
    <w:rsid w:val="000E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390"/>
    <w:pPr>
      <w:ind w:left="720"/>
      <w:contextualSpacing/>
    </w:pPr>
  </w:style>
  <w:style w:type="paragraph" w:styleId="Textodeglobo">
    <w:name w:val="Balloon Text"/>
    <w:basedOn w:val="Normal"/>
    <w:link w:val="TextodegloboCar"/>
    <w:uiPriority w:val="99"/>
    <w:semiHidden/>
    <w:unhideWhenUsed/>
    <w:rsid w:val="00036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4F0"/>
    <w:rPr>
      <w:rFonts w:ascii="Segoe UI" w:hAnsi="Segoe UI" w:cs="Segoe UI"/>
      <w:color w:val="000000"/>
      <w:sz w:val="18"/>
      <w:szCs w:val="18"/>
      <w:u w:color="00000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158">
      <w:bodyDiv w:val="1"/>
      <w:marLeft w:val="0"/>
      <w:marRight w:val="0"/>
      <w:marTop w:val="0"/>
      <w:marBottom w:val="0"/>
      <w:divBdr>
        <w:top w:val="none" w:sz="0" w:space="0" w:color="auto"/>
        <w:left w:val="none" w:sz="0" w:space="0" w:color="auto"/>
        <w:bottom w:val="none" w:sz="0" w:space="0" w:color="auto"/>
        <w:right w:val="none" w:sz="0" w:space="0" w:color="auto"/>
      </w:divBdr>
    </w:div>
    <w:div w:id="1062407904">
      <w:bodyDiv w:val="1"/>
      <w:marLeft w:val="0"/>
      <w:marRight w:val="0"/>
      <w:marTop w:val="0"/>
      <w:marBottom w:val="0"/>
      <w:divBdr>
        <w:top w:val="none" w:sz="0" w:space="0" w:color="auto"/>
        <w:left w:val="none" w:sz="0" w:space="0" w:color="auto"/>
        <w:bottom w:val="none" w:sz="0" w:space="0" w:color="auto"/>
        <w:right w:val="none" w:sz="0" w:space="0" w:color="auto"/>
      </w:divBdr>
    </w:div>
    <w:div w:id="1200510681">
      <w:bodyDiv w:val="1"/>
      <w:marLeft w:val="0"/>
      <w:marRight w:val="0"/>
      <w:marTop w:val="0"/>
      <w:marBottom w:val="0"/>
      <w:divBdr>
        <w:top w:val="none" w:sz="0" w:space="0" w:color="auto"/>
        <w:left w:val="none" w:sz="0" w:space="0" w:color="auto"/>
        <w:bottom w:val="none" w:sz="0" w:space="0" w:color="auto"/>
        <w:right w:val="none" w:sz="0" w:space="0" w:color="auto"/>
      </w:divBdr>
    </w:div>
    <w:div w:id="156298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Alejandro Cohen Tercero</dc:creator>
  <cp:lastModifiedBy>Ruben Alejandro Cohen Tercero</cp:lastModifiedBy>
  <cp:revision>3</cp:revision>
  <cp:lastPrinted>2018-05-31T11:33:00Z</cp:lastPrinted>
  <dcterms:created xsi:type="dcterms:W3CDTF">2018-06-01T12:51:00Z</dcterms:created>
  <dcterms:modified xsi:type="dcterms:W3CDTF">2018-06-01T13:26:00Z</dcterms:modified>
</cp:coreProperties>
</file>